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017" w:rsidRDefault="008E0017" w:rsidP="00184FD0">
      <w:pPr>
        <w:rPr>
          <w:rFonts w:ascii="Calibri" w:hAnsi="Calibri"/>
          <w:b/>
          <w:sz w:val="32"/>
        </w:rPr>
      </w:pPr>
    </w:p>
    <w:p w:rsidR="008E0017" w:rsidRPr="008E0017" w:rsidRDefault="008E0017" w:rsidP="00184FD0">
      <w:pPr>
        <w:rPr>
          <w:rFonts w:ascii="Calibri" w:hAnsi="Calibri"/>
          <w:b/>
          <w:sz w:val="56"/>
          <w:u w:val="single"/>
        </w:rPr>
      </w:pPr>
      <w:r w:rsidRPr="008E0017">
        <w:rPr>
          <w:rFonts w:ascii="Calibri" w:hAnsi="Calibri"/>
          <w:b/>
          <w:sz w:val="56"/>
          <w:u w:val="single"/>
        </w:rPr>
        <w:t>STUDIES IN GENESIS</w:t>
      </w:r>
    </w:p>
    <w:p w:rsidR="008E0017" w:rsidRDefault="008E0017" w:rsidP="00184FD0">
      <w:pPr>
        <w:rPr>
          <w:rFonts w:ascii="Calibri" w:hAnsi="Calibri"/>
          <w:b/>
          <w:sz w:val="32"/>
        </w:rPr>
      </w:pPr>
    </w:p>
    <w:p w:rsidR="008E0017" w:rsidRDefault="008E0017" w:rsidP="00184FD0">
      <w:pPr>
        <w:rPr>
          <w:rFonts w:ascii="Calibri" w:hAnsi="Calibri"/>
          <w:b/>
          <w:sz w:val="32"/>
        </w:rPr>
      </w:pPr>
    </w:p>
    <w:p w:rsidR="00EE1720" w:rsidRPr="00EE1720" w:rsidRDefault="00157FC7" w:rsidP="00184FD0">
      <w:pPr>
        <w:rPr>
          <w:rFonts w:ascii="Calibri" w:hAnsi="Calibri"/>
          <w:b/>
          <w:sz w:val="32"/>
        </w:rPr>
      </w:pPr>
      <w:r w:rsidRPr="00EE1720">
        <w:rPr>
          <w:rFonts w:ascii="Calibri" w:hAnsi="Calibri"/>
          <w:b/>
          <w:sz w:val="32"/>
        </w:rPr>
        <w:t xml:space="preserve">SJR Thursday </w:t>
      </w:r>
      <w:r w:rsidR="00EE1720" w:rsidRPr="00EE1720">
        <w:rPr>
          <w:rFonts w:ascii="Calibri" w:hAnsi="Calibri"/>
          <w:b/>
          <w:sz w:val="32"/>
        </w:rPr>
        <w:t>Bible Study</w:t>
      </w:r>
      <w:r w:rsidRPr="00EE1720">
        <w:rPr>
          <w:rFonts w:ascii="Calibri" w:hAnsi="Calibri"/>
          <w:b/>
          <w:sz w:val="32"/>
        </w:rPr>
        <w:t xml:space="preserve"> Schedule </w:t>
      </w:r>
      <w:r w:rsidR="00EE1720">
        <w:rPr>
          <w:rFonts w:ascii="Calibri" w:hAnsi="Calibri"/>
          <w:b/>
          <w:sz w:val="32"/>
        </w:rPr>
        <w:t xml:space="preserve">      </w:t>
      </w:r>
      <w:r w:rsidR="00EE1720" w:rsidRPr="00EE1720">
        <w:rPr>
          <w:rFonts w:ascii="Calibri" w:hAnsi="Calibri"/>
          <w:b/>
          <w:sz w:val="32"/>
        </w:rPr>
        <w:t xml:space="preserve"> </w:t>
      </w:r>
      <w:r w:rsidR="008E0017">
        <w:rPr>
          <w:rFonts w:ascii="Calibri" w:hAnsi="Calibri"/>
          <w:b/>
          <w:sz w:val="32"/>
        </w:rPr>
        <w:t xml:space="preserve">             </w:t>
      </w:r>
      <w:r w:rsidR="00EE1720" w:rsidRPr="00EE1720">
        <w:rPr>
          <w:rFonts w:ascii="Calibri" w:hAnsi="Calibri"/>
          <w:b/>
          <w:sz w:val="32"/>
        </w:rPr>
        <w:t xml:space="preserve">Fall </w:t>
      </w:r>
      <w:r w:rsidRPr="00EE1720">
        <w:rPr>
          <w:rFonts w:ascii="Calibri" w:hAnsi="Calibri"/>
          <w:b/>
          <w:sz w:val="32"/>
        </w:rPr>
        <w:t>2015</w:t>
      </w:r>
    </w:p>
    <w:p w:rsidR="00157FC7" w:rsidRPr="008E568B" w:rsidRDefault="00157FC7" w:rsidP="00184FD0">
      <w:pPr>
        <w:rPr>
          <w:rFonts w:ascii="Calibri" w:hAnsi="Calibri"/>
          <w:sz w:val="28"/>
        </w:rPr>
      </w:pP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88"/>
        <w:gridCol w:w="1350"/>
        <w:gridCol w:w="5040"/>
      </w:tblGrid>
      <w:tr w:rsidR="00157FC7" w:rsidRPr="008E568B">
        <w:tc>
          <w:tcPr>
            <w:tcW w:w="1188" w:type="dxa"/>
            <w:tcBorders>
              <w:right w:val="single" w:sz="4" w:space="0" w:color="auto"/>
            </w:tcBorders>
          </w:tcPr>
          <w:p w:rsidR="00157FC7" w:rsidRPr="008E568B" w:rsidRDefault="00157FC7" w:rsidP="00184FD0">
            <w:pPr>
              <w:rPr>
                <w:rFonts w:ascii="Calibri" w:hAnsi="Calibri"/>
                <w:sz w:val="28"/>
              </w:rPr>
            </w:pPr>
            <w:r w:rsidRPr="008E568B">
              <w:rPr>
                <w:rFonts w:ascii="Calibri" w:hAnsi="Calibri"/>
                <w:sz w:val="28"/>
              </w:rPr>
              <w:t>Date</w:t>
            </w:r>
          </w:p>
        </w:tc>
        <w:tc>
          <w:tcPr>
            <w:tcW w:w="1350" w:type="dxa"/>
            <w:tcBorders>
              <w:left w:val="single" w:sz="4" w:space="0" w:color="auto"/>
              <w:right w:val="single" w:sz="4" w:space="0" w:color="auto"/>
            </w:tcBorders>
          </w:tcPr>
          <w:p w:rsidR="00157FC7" w:rsidRPr="008E568B" w:rsidRDefault="00157FC7" w:rsidP="00184FD0">
            <w:pPr>
              <w:rPr>
                <w:rFonts w:ascii="Calibri" w:hAnsi="Calibri"/>
                <w:sz w:val="28"/>
              </w:rPr>
            </w:pPr>
            <w:r w:rsidRPr="008E568B">
              <w:rPr>
                <w:rFonts w:ascii="Calibri" w:hAnsi="Calibri"/>
                <w:sz w:val="28"/>
              </w:rPr>
              <w:t>Study #</w:t>
            </w:r>
          </w:p>
        </w:tc>
        <w:tc>
          <w:tcPr>
            <w:tcW w:w="5040" w:type="dxa"/>
            <w:tcBorders>
              <w:left w:val="single" w:sz="4" w:space="0" w:color="auto"/>
              <w:right w:val="single" w:sz="4" w:space="0" w:color="auto"/>
            </w:tcBorders>
          </w:tcPr>
          <w:p w:rsidR="00157FC7" w:rsidRPr="008E568B" w:rsidRDefault="00157FC7" w:rsidP="00184FD0">
            <w:pPr>
              <w:rPr>
                <w:rFonts w:ascii="Calibri" w:hAnsi="Calibri"/>
                <w:sz w:val="28"/>
              </w:rPr>
            </w:pPr>
            <w:r w:rsidRPr="008E568B">
              <w:rPr>
                <w:rFonts w:ascii="Calibri" w:hAnsi="Calibri"/>
                <w:sz w:val="28"/>
              </w:rPr>
              <w:t>Bible Text</w:t>
            </w:r>
          </w:p>
        </w:tc>
      </w:tr>
      <w:tr w:rsidR="00157FC7" w:rsidRPr="008E568B">
        <w:tc>
          <w:tcPr>
            <w:tcW w:w="1188" w:type="dxa"/>
            <w:tcBorders>
              <w:right w:val="single" w:sz="4" w:space="0" w:color="auto"/>
            </w:tcBorders>
          </w:tcPr>
          <w:p w:rsidR="00157FC7" w:rsidRPr="008E568B" w:rsidRDefault="00157FC7" w:rsidP="00184FD0">
            <w:pPr>
              <w:rPr>
                <w:rFonts w:ascii="Calibri" w:hAnsi="Calibri"/>
                <w:sz w:val="28"/>
              </w:rPr>
            </w:pPr>
            <w:r>
              <w:rPr>
                <w:rFonts w:ascii="Calibri" w:hAnsi="Calibri"/>
                <w:sz w:val="28"/>
              </w:rPr>
              <w:t>Sept 17</w:t>
            </w:r>
          </w:p>
        </w:tc>
        <w:tc>
          <w:tcPr>
            <w:tcW w:w="1350" w:type="dxa"/>
            <w:tcBorders>
              <w:left w:val="single" w:sz="4" w:space="0" w:color="auto"/>
              <w:right w:val="single" w:sz="4" w:space="0" w:color="auto"/>
            </w:tcBorders>
          </w:tcPr>
          <w:p w:rsidR="00157FC7" w:rsidRPr="008E568B" w:rsidRDefault="00157FC7" w:rsidP="00184FD0">
            <w:pPr>
              <w:rPr>
                <w:rFonts w:ascii="Calibri" w:hAnsi="Calibri"/>
                <w:sz w:val="28"/>
              </w:rPr>
            </w:pPr>
          </w:p>
        </w:tc>
        <w:tc>
          <w:tcPr>
            <w:tcW w:w="5040" w:type="dxa"/>
            <w:tcBorders>
              <w:left w:val="single" w:sz="4" w:space="0" w:color="auto"/>
              <w:right w:val="single" w:sz="4" w:space="0" w:color="auto"/>
            </w:tcBorders>
          </w:tcPr>
          <w:p w:rsidR="00157FC7" w:rsidRPr="008E568B" w:rsidRDefault="00157FC7" w:rsidP="00184FD0">
            <w:pPr>
              <w:rPr>
                <w:rFonts w:ascii="Calibri" w:hAnsi="Calibri"/>
                <w:color w:val="000000"/>
                <w:sz w:val="28"/>
                <w:szCs w:val="26"/>
              </w:rPr>
            </w:pPr>
            <w:r>
              <w:rPr>
                <w:rFonts w:ascii="Calibri" w:hAnsi="Calibri"/>
                <w:color w:val="000000"/>
                <w:sz w:val="28"/>
                <w:szCs w:val="26"/>
              </w:rPr>
              <w:t>Orientation and Overview</w:t>
            </w:r>
          </w:p>
        </w:tc>
      </w:tr>
      <w:tr w:rsidR="00157FC7" w:rsidRPr="008E568B">
        <w:tc>
          <w:tcPr>
            <w:tcW w:w="1188" w:type="dxa"/>
            <w:tcBorders>
              <w:right w:val="single" w:sz="4" w:space="0" w:color="auto"/>
            </w:tcBorders>
          </w:tcPr>
          <w:p w:rsidR="00157FC7" w:rsidRPr="008E568B" w:rsidRDefault="00157FC7" w:rsidP="00184FD0">
            <w:pPr>
              <w:rPr>
                <w:rFonts w:ascii="Calibri" w:hAnsi="Calibri"/>
                <w:sz w:val="28"/>
              </w:rPr>
            </w:pPr>
            <w:r w:rsidRPr="008E568B">
              <w:rPr>
                <w:rFonts w:ascii="Calibri" w:hAnsi="Calibri"/>
                <w:sz w:val="28"/>
              </w:rPr>
              <w:t>Sept 24</w:t>
            </w:r>
          </w:p>
        </w:tc>
        <w:tc>
          <w:tcPr>
            <w:tcW w:w="1350" w:type="dxa"/>
            <w:tcBorders>
              <w:left w:val="single" w:sz="4" w:space="0" w:color="auto"/>
              <w:right w:val="single" w:sz="4" w:space="0" w:color="auto"/>
            </w:tcBorders>
          </w:tcPr>
          <w:p w:rsidR="00157FC7" w:rsidRPr="008E568B" w:rsidRDefault="00157FC7" w:rsidP="00184FD0">
            <w:pPr>
              <w:rPr>
                <w:rFonts w:ascii="Calibri" w:hAnsi="Calibri"/>
                <w:sz w:val="28"/>
              </w:rPr>
            </w:pPr>
            <w:r w:rsidRPr="008E568B">
              <w:rPr>
                <w:rFonts w:ascii="Calibri" w:hAnsi="Calibri"/>
                <w:sz w:val="28"/>
              </w:rPr>
              <w:t>Study 1</w:t>
            </w:r>
          </w:p>
        </w:tc>
        <w:tc>
          <w:tcPr>
            <w:tcW w:w="5040" w:type="dxa"/>
            <w:tcBorders>
              <w:left w:val="single" w:sz="4" w:space="0" w:color="auto"/>
              <w:right w:val="single" w:sz="4" w:space="0" w:color="auto"/>
            </w:tcBorders>
          </w:tcPr>
          <w:p w:rsidR="00157FC7" w:rsidRPr="008E568B" w:rsidRDefault="00157FC7" w:rsidP="00184FD0">
            <w:pPr>
              <w:rPr>
                <w:rFonts w:ascii="Calibri" w:hAnsi="Calibri"/>
                <w:color w:val="000000"/>
                <w:sz w:val="28"/>
                <w:szCs w:val="26"/>
              </w:rPr>
            </w:pPr>
            <w:r w:rsidRPr="008E568B">
              <w:rPr>
                <w:rFonts w:ascii="Calibri" w:hAnsi="Calibri"/>
                <w:color w:val="000000"/>
                <w:sz w:val="28"/>
                <w:szCs w:val="26"/>
              </w:rPr>
              <w:t>Genesis 1:1</w:t>
            </w:r>
            <w:r>
              <w:rPr>
                <w:rFonts w:ascii="Calibri" w:hAnsi="Calibri"/>
                <w:color w:val="000000"/>
                <w:sz w:val="28"/>
                <w:szCs w:val="26"/>
              </w:rPr>
              <w:t xml:space="preserve">-2:3 </w:t>
            </w:r>
            <w:r w:rsidRPr="008E568B">
              <w:rPr>
                <w:rFonts w:ascii="Calibri" w:hAnsi="Calibri"/>
                <w:color w:val="000000"/>
                <w:sz w:val="28"/>
                <w:szCs w:val="26"/>
              </w:rPr>
              <w:t>Creation</w:t>
            </w:r>
          </w:p>
        </w:tc>
      </w:tr>
      <w:tr w:rsidR="00157FC7" w:rsidRPr="008E568B">
        <w:tc>
          <w:tcPr>
            <w:tcW w:w="1188" w:type="dxa"/>
            <w:tcBorders>
              <w:right w:val="single" w:sz="4" w:space="0" w:color="auto"/>
            </w:tcBorders>
          </w:tcPr>
          <w:p w:rsidR="00157FC7" w:rsidRPr="008E568B" w:rsidRDefault="00157FC7" w:rsidP="00184FD0">
            <w:pPr>
              <w:rPr>
                <w:rFonts w:ascii="Calibri" w:hAnsi="Calibri"/>
                <w:sz w:val="28"/>
              </w:rPr>
            </w:pPr>
            <w:r w:rsidRPr="008E568B">
              <w:rPr>
                <w:rFonts w:ascii="Calibri" w:hAnsi="Calibri"/>
                <w:sz w:val="28"/>
              </w:rPr>
              <w:t>Oct 1</w:t>
            </w:r>
          </w:p>
        </w:tc>
        <w:tc>
          <w:tcPr>
            <w:tcW w:w="1350" w:type="dxa"/>
            <w:tcBorders>
              <w:left w:val="single" w:sz="4" w:space="0" w:color="auto"/>
              <w:right w:val="single" w:sz="4" w:space="0" w:color="auto"/>
            </w:tcBorders>
          </w:tcPr>
          <w:p w:rsidR="00157FC7" w:rsidRPr="008E568B" w:rsidRDefault="00157FC7" w:rsidP="00184FD0">
            <w:pPr>
              <w:rPr>
                <w:rFonts w:ascii="Calibri" w:hAnsi="Calibri"/>
                <w:sz w:val="28"/>
              </w:rPr>
            </w:pPr>
            <w:bookmarkStart w:id="0" w:name="_Toc530646643"/>
            <w:bookmarkStart w:id="1" w:name="_Toc531228700"/>
            <w:r w:rsidRPr="008E568B">
              <w:rPr>
                <w:rFonts w:ascii="Calibri" w:hAnsi="Calibri"/>
                <w:sz w:val="28"/>
              </w:rPr>
              <w:t>Study 2</w:t>
            </w:r>
          </w:p>
        </w:tc>
        <w:tc>
          <w:tcPr>
            <w:tcW w:w="5040" w:type="dxa"/>
            <w:tcBorders>
              <w:left w:val="single" w:sz="4" w:space="0" w:color="auto"/>
              <w:right w:val="single" w:sz="4" w:space="0" w:color="auto"/>
            </w:tcBorders>
          </w:tcPr>
          <w:p w:rsidR="00157FC7" w:rsidRPr="008E568B" w:rsidRDefault="00157FC7" w:rsidP="00184FD0">
            <w:pPr>
              <w:rPr>
                <w:rFonts w:ascii="Calibri" w:hAnsi="Calibri"/>
                <w:sz w:val="28"/>
              </w:rPr>
            </w:pPr>
            <w:r w:rsidRPr="008E568B">
              <w:rPr>
                <w:rFonts w:ascii="Calibri" w:hAnsi="Calibri"/>
                <w:color w:val="000000"/>
                <w:sz w:val="28"/>
                <w:szCs w:val="26"/>
              </w:rPr>
              <w:t xml:space="preserve">Genesis 2:4-25 </w:t>
            </w:r>
            <w:r>
              <w:rPr>
                <w:rFonts w:ascii="Calibri" w:hAnsi="Calibri"/>
                <w:color w:val="000000"/>
                <w:sz w:val="28"/>
                <w:szCs w:val="26"/>
              </w:rPr>
              <w:t xml:space="preserve"> </w:t>
            </w:r>
            <w:r w:rsidRPr="008E568B">
              <w:rPr>
                <w:rFonts w:ascii="Calibri" w:hAnsi="Calibri"/>
                <w:color w:val="000000"/>
                <w:sz w:val="28"/>
                <w:szCs w:val="26"/>
              </w:rPr>
              <w:t xml:space="preserve">Man and Woman </w:t>
            </w:r>
          </w:p>
        </w:tc>
        <w:bookmarkEnd w:id="0"/>
        <w:bookmarkEnd w:id="1"/>
      </w:tr>
      <w:tr w:rsidR="00157FC7" w:rsidRPr="0037334C">
        <w:tc>
          <w:tcPr>
            <w:tcW w:w="1188" w:type="dxa"/>
            <w:tcBorders>
              <w:right w:val="single" w:sz="4" w:space="0" w:color="auto"/>
            </w:tcBorders>
          </w:tcPr>
          <w:p w:rsidR="00157FC7" w:rsidRPr="0037334C" w:rsidRDefault="00157FC7" w:rsidP="00184FD0">
            <w:pPr>
              <w:rPr>
                <w:rFonts w:ascii="Calibri" w:hAnsi="Calibri"/>
                <w:sz w:val="28"/>
              </w:rPr>
            </w:pPr>
            <w:r w:rsidRPr="0037334C">
              <w:rPr>
                <w:rFonts w:ascii="Calibri" w:hAnsi="Calibri"/>
                <w:sz w:val="28"/>
              </w:rPr>
              <w:t>Oct 8</w:t>
            </w:r>
          </w:p>
        </w:tc>
        <w:tc>
          <w:tcPr>
            <w:tcW w:w="1350" w:type="dxa"/>
            <w:tcBorders>
              <w:left w:val="single" w:sz="4" w:space="0" w:color="auto"/>
              <w:right w:val="single" w:sz="4" w:space="0" w:color="auto"/>
            </w:tcBorders>
          </w:tcPr>
          <w:p w:rsidR="00157FC7" w:rsidRPr="0037334C" w:rsidRDefault="00157FC7" w:rsidP="00184FD0">
            <w:pPr>
              <w:rPr>
                <w:rFonts w:ascii="Calibri" w:hAnsi="Calibri"/>
                <w:sz w:val="28"/>
              </w:rPr>
            </w:pPr>
            <w:bookmarkStart w:id="2" w:name="_Toc530646644"/>
            <w:bookmarkStart w:id="3" w:name="_Toc531228701"/>
            <w:r w:rsidRPr="0037334C">
              <w:rPr>
                <w:rFonts w:ascii="Calibri" w:hAnsi="Calibri"/>
                <w:sz w:val="28"/>
              </w:rPr>
              <w:t xml:space="preserve">Study 3 </w:t>
            </w:r>
          </w:p>
        </w:tc>
        <w:tc>
          <w:tcPr>
            <w:tcW w:w="5040" w:type="dxa"/>
            <w:tcBorders>
              <w:left w:val="single" w:sz="4" w:space="0" w:color="auto"/>
              <w:right w:val="single" w:sz="4" w:space="0" w:color="auto"/>
            </w:tcBorders>
            <w:vAlign w:val="center"/>
          </w:tcPr>
          <w:p w:rsidR="00157FC7" w:rsidRPr="0037334C" w:rsidRDefault="00157FC7" w:rsidP="00184FD0">
            <w:pPr>
              <w:rPr>
                <w:rFonts w:ascii="Calibri" w:hAnsi="Calibri"/>
                <w:sz w:val="28"/>
                <w:szCs w:val="26"/>
              </w:rPr>
            </w:pPr>
            <w:r w:rsidRPr="0037334C">
              <w:rPr>
                <w:rFonts w:ascii="Calibri" w:hAnsi="Calibri"/>
                <w:sz w:val="28"/>
                <w:szCs w:val="26"/>
              </w:rPr>
              <w:t xml:space="preserve">Genesis 3:1-7  The Fall </w:t>
            </w:r>
          </w:p>
        </w:tc>
        <w:bookmarkEnd w:id="2"/>
        <w:bookmarkEnd w:id="3"/>
      </w:tr>
      <w:tr w:rsidR="00157FC7" w:rsidRPr="0037334C">
        <w:tc>
          <w:tcPr>
            <w:tcW w:w="1188" w:type="dxa"/>
            <w:tcBorders>
              <w:right w:val="single" w:sz="4" w:space="0" w:color="auto"/>
            </w:tcBorders>
          </w:tcPr>
          <w:p w:rsidR="00157FC7" w:rsidRPr="0037334C" w:rsidRDefault="00157FC7" w:rsidP="00184FD0">
            <w:pPr>
              <w:rPr>
                <w:rFonts w:ascii="Calibri" w:hAnsi="Calibri"/>
                <w:sz w:val="28"/>
              </w:rPr>
            </w:pPr>
            <w:r w:rsidRPr="0037334C">
              <w:rPr>
                <w:rFonts w:ascii="Calibri" w:hAnsi="Calibri"/>
                <w:sz w:val="28"/>
              </w:rPr>
              <w:t>Oct 15</w:t>
            </w:r>
          </w:p>
        </w:tc>
        <w:tc>
          <w:tcPr>
            <w:tcW w:w="1350" w:type="dxa"/>
            <w:tcBorders>
              <w:left w:val="single" w:sz="4" w:space="0" w:color="auto"/>
              <w:right w:val="single" w:sz="4" w:space="0" w:color="auto"/>
            </w:tcBorders>
          </w:tcPr>
          <w:p w:rsidR="00157FC7" w:rsidRPr="0037334C" w:rsidRDefault="00157FC7" w:rsidP="00184FD0">
            <w:pPr>
              <w:rPr>
                <w:rFonts w:ascii="Calibri" w:hAnsi="Calibri"/>
                <w:sz w:val="28"/>
              </w:rPr>
            </w:pPr>
            <w:bookmarkStart w:id="4" w:name="_Toc530646645"/>
            <w:bookmarkStart w:id="5" w:name="_Toc531228702"/>
            <w:r w:rsidRPr="0037334C">
              <w:rPr>
                <w:rFonts w:ascii="Calibri" w:hAnsi="Calibri"/>
                <w:sz w:val="28"/>
              </w:rPr>
              <w:t>Study 4</w:t>
            </w:r>
          </w:p>
        </w:tc>
        <w:tc>
          <w:tcPr>
            <w:tcW w:w="5040" w:type="dxa"/>
            <w:tcBorders>
              <w:left w:val="single" w:sz="4" w:space="0" w:color="auto"/>
              <w:right w:val="single" w:sz="4" w:space="0" w:color="auto"/>
            </w:tcBorders>
            <w:vAlign w:val="center"/>
          </w:tcPr>
          <w:p w:rsidR="00157FC7" w:rsidRPr="0037334C" w:rsidRDefault="00157FC7" w:rsidP="00184FD0">
            <w:pPr>
              <w:rPr>
                <w:rFonts w:ascii="Calibri" w:hAnsi="Calibri"/>
                <w:sz w:val="28"/>
                <w:szCs w:val="26"/>
              </w:rPr>
            </w:pPr>
            <w:r w:rsidRPr="0037334C">
              <w:rPr>
                <w:rFonts w:ascii="Calibri" w:hAnsi="Calibri"/>
                <w:sz w:val="28"/>
                <w:szCs w:val="26"/>
              </w:rPr>
              <w:t>Genesis 3:8-24  Curse and Promise</w:t>
            </w:r>
          </w:p>
        </w:tc>
        <w:bookmarkEnd w:id="4"/>
        <w:bookmarkEnd w:id="5"/>
      </w:tr>
      <w:tr w:rsidR="00157FC7" w:rsidRPr="0037334C">
        <w:tc>
          <w:tcPr>
            <w:tcW w:w="1188" w:type="dxa"/>
            <w:tcBorders>
              <w:right w:val="single" w:sz="4" w:space="0" w:color="auto"/>
            </w:tcBorders>
          </w:tcPr>
          <w:p w:rsidR="00157FC7" w:rsidRPr="0037334C" w:rsidRDefault="00157FC7" w:rsidP="00184FD0">
            <w:pPr>
              <w:rPr>
                <w:rFonts w:ascii="Calibri" w:hAnsi="Calibri"/>
                <w:sz w:val="28"/>
              </w:rPr>
            </w:pPr>
            <w:r w:rsidRPr="0037334C">
              <w:rPr>
                <w:rFonts w:ascii="Calibri" w:hAnsi="Calibri"/>
                <w:sz w:val="28"/>
              </w:rPr>
              <w:t>Oct 22</w:t>
            </w:r>
          </w:p>
        </w:tc>
        <w:tc>
          <w:tcPr>
            <w:tcW w:w="1350" w:type="dxa"/>
            <w:tcBorders>
              <w:left w:val="single" w:sz="4" w:space="0" w:color="auto"/>
              <w:right w:val="single" w:sz="4" w:space="0" w:color="auto"/>
            </w:tcBorders>
          </w:tcPr>
          <w:p w:rsidR="00157FC7" w:rsidRPr="0037334C" w:rsidRDefault="00157FC7" w:rsidP="00184FD0">
            <w:pPr>
              <w:rPr>
                <w:rFonts w:ascii="Calibri" w:hAnsi="Calibri"/>
                <w:sz w:val="28"/>
              </w:rPr>
            </w:pPr>
            <w:bookmarkStart w:id="6" w:name="_Toc530646646"/>
            <w:bookmarkStart w:id="7" w:name="_Toc531228703"/>
            <w:r w:rsidRPr="0037334C">
              <w:rPr>
                <w:rFonts w:ascii="Calibri" w:hAnsi="Calibri"/>
                <w:sz w:val="28"/>
              </w:rPr>
              <w:t>Study 5</w:t>
            </w:r>
          </w:p>
        </w:tc>
        <w:tc>
          <w:tcPr>
            <w:tcW w:w="5040" w:type="dxa"/>
            <w:tcBorders>
              <w:left w:val="single" w:sz="4" w:space="0" w:color="auto"/>
              <w:right w:val="single" w:sz="4" w:space="0" w:color="auto"/>
            </w:tcBorders>
            <w:vAlign w:val="center"/>
          </w:tcPr>
          <w:p w:rsidR="00157FC7" w:rsidRPr="0037334C" w:rsidRDefault="00157FC7" w:rsidP="00184FD0">
            <w:pPr>
              <w:rPr>
                <w:rFonts w:ascii="Calibri" w:hAnsi="Calibri"/>
                <w:sz w:val="28"/>
                <w:szCs w:val="26"/>
              </w:rPr>
            </w:pPr>
            <w:r w:rsidRPr="0037334C">
              <w:rPr>
                <w:rFonts w:ascii="Calibri" w:hAnsi="Calibri"/>
                <w:sz w:val="28"/>
                <w:szCs w:val="26"/>
              </w:rPr>
              <w:t>Genesis 4  Cain And Abel</w:t>
            </w:r>
          </w:p>
        </w:tc>
        <w:bookmarkEnd w:id="6"/>
        <w:bookmarkEnd w:id="7"/>
      </w:tr>
      <w:tr w:rsidR="00157FC7" w:rsidRPr="0037334C">
        <w:tc>
          <w:tcPr>
            <w:tcW w:w="1188" w:type="dxa"/>
            <w:tcBorders>
              <w:right w:val="single" w:sz="4" w:space="0" w:color="auto"/>
            </w:tcBorders>
          </w:tcPr>
          <w:p w:rsidR="00157FC7" w:rsidRPr="0037334C" w:rsidRDefault="00157FC7" w:rsidP="00184FD0">
            <w:pPr>
              <w:rPr>
                <w:rFonts w:ascii="Calibri" w:hAnsi="Calibri"/>
                <w:sz w:val="28"/>
              </w:rPr>
            </w:pPr>
            <w:r w:rsidRPr="0037334C">
              <w:rPr>
                <w:rFonts w:ascii="Calibri" w:hAnsi="Calibri"/>
                <w:sz w:val="28"/>
              </w:rPr>
              <w:t>Oct 29</w:t>
            </w:r>
          </w:p>
        </w:tc>
        <w:tc>
          <w:tcPr>
            <w:tcW w:w="1350" w:type="dxa"/>
            <w:tcBorders>
              <w:left w:val="single" w:sz="4" w:space="0" w:color="auto"/>
              <w:right w:val="single" w:sz="4" w:space="0" w:color="auto"/>
            </w:tcBorders>
          </w:tcPr>
          <w:p w:rsidR="00157FC7" w:rsidRPr="0037334C" w:rsidRDefault="00157FC7" w:rsidP="00184FD0">
            <w:pPr>
              <w:rPr>
                <w:rFonts w:ascii="Calibri" w:hAnsi="Calibri"/>
                <w:sz w:val="28"/>
              </w:rPr>
            </w:pPr>
            <w:bookmarkStart w:id="8" w:name="_Toc530646647"/>
            <w:bookmarkStart w:id="9" w:name="_Toc531228704"/>
            <w:r w:rsidRPr="0037334C">
              <w:rPr>
                <w:rFonts w:ascii="Calibri" w:hAnsi="Calibri"/>
                <w:sz w:val="28"/>
              </w:rPr>
              <w:t>Study 6</w:t>
            </w:r>
          </w:p>
        </w:tc>
        <w:tc>
          <w:tcPr>
            <w:tcW w:w="5040" w:type="dxa"/>
            <w:tcBorders>
              <w:left w:val="single" w:sz="4" w:space="0" w:color="auto"/>
              <w:right w:val="single" w:sz="4" w:space="0" w:color="auto"/>
            </w:tcBorders>
            <w:vAlign w:val="center"/>
          </w:tcPr>
          <w:p w:rsidR="00157FC7" w:rsidRPr="0037334C" w:rsidRDefault="00157FC7" w:rsidP="00184FD0">
            <w:pPr>
              <w:rPr>
                <w:rFonts w:ascii="Calibri" w:hAnsi="Calibri"/>
                <w:sz w:val="28"/>
                <w:szCs w:val="26"/>
              </w:rPr>
            </w:pPr>
            <w:r w:rsidRPr="0037334C">
              <w:rPr>
                <w:rFonts w:ascii="Calibri" w:hAnsi="Calibri"/>
                <w:sz w:val="28"/>
                <w:szCs w:val="26"/>
              </w:rPr>
              <w:t>Genesis 5:1-6:8  Genealogies and Wickedness</w:t>
            </w:r>
          </w:p>
        </w:tc>
        <w:bookmarkEnd w:id="8"/>
        <w:bookmarkEnd w:id="9"/>
      </w:tr>
      <w:tr w:rsidR="00157FC7" w:rsidRPr="0037334C">
        <w:tc>
          <w:tcPr>
            <w:tcW w:w="1188" w:type="dxa"/>
            <w:tcBorders>
              <w:right w:val="single" w:sz="4" w:space="0" w:color="auto"/>
            </w:tcBorders>
          </w:tcPr>
          <w:p w:rsidR="00157FC7" w:rsidRPr="0037334C" w:rsidRDefault="00157FC7" w:rsidP="00184FD0">
            <w:pPr>
              <w:rPr>
                <w:rFonts w:ascii="Calibri" w:hAnsi="Calibri"/>
                <w:sz w:val="28"/>
              </w:rPr>
            </w:pPr>
            <w:r w:rsidRPr="0037334C">
              <w:rPr>
                <w:rFonts w:ascii="Calibri" w:hAnsi="Calibri"/>
                <w:sz w:val="28"/>
              </w:rPr>
              <w:t>Nov 5</w:t>
            </w:r>
          </w:p>
        </w:tc>
        <w:tc>
          <w:tcPr>
            <w:tcW w:w="1350" w:type="dxa"/>
            <w:tcBorders>
              <w:left w:val="single" w:sz="4" w:space="0" w:color="auto"/>
              <w:right w:val="single" w:sz="4" w:space="0" w:color="auto"/>
            </w:tcBorders>
          </w:tcPr>
          <w:p w:rsidR="00157FC7" w:rsidRPr="0037334C" w:rsidRDefault="00157FC7" w:rsidP="00184FD0">
            <w:pPr>
              <w:rPr>
                <w:rFonts w:ascii="Calibri" w:hAnsi="Calibri"/>
                <w:sz w:val="28"/>
              </w:rPr>
            </w:pPr>
            <w:bookmarkStart w:id="10" w:name="_Toc530646648"/>
            <w:bookmarkStart w:id="11" w:name="_Toc531228705"/>
            <w:r w:rsidRPr="0037334C">
              <w:rPr>
                <w:rFonts w:ascii="Calibri" w:hAnsi="Calibri"/>
                <w:sz w:val="28"/>
              </w:rPr>
              <w:t>Study 7</w:t>
            </w:r>
          </w:p>
        </w:tc>
        <w:tc>
          <w:tcPr>
            <w:tcW w:w="5040" w:type="dxa"/>
            <w:tcBorders>
              <w:left w:val="single" w:sz="4" w:space="0" w:color="auto"/>
              <w:right w:val="single" w:sz="4" w:space="0" w:color="auto"/>
            </w:tcBorders>
            <w:vAlign w:val="center"/>
          </w:tcPr>
          <w:p w:rsidR="00157FC7" w:rsidRPr="0037334C" w:rsidRDefault="00157FC7" w:rsidP="00184FD0">
            <w:pPr>
              <w:rPr>
                <w:rFonts w:ascii="Calibri" w:hAnsi="Calibri"/>
                <w:sz w:val="28"/>
                <w:szCs w:val="26"/>
              </w:rPr>
            </w:pPr>
            <w:r w:rsidRPr="0037334C">
              <w:rPr>
                <w:rFonts w:ascii="Calibri" w:hAnsi="Calibri"/>
                <w:sz w:val="28"/>
                <w:szCs w:val="26"/>
              </w:rPr>
              <w:t xml:space="preserve">Genesis 6:9-7:24  Noah Obeys </w:t>
            </w:r>
          </w:p>
        </w:tc>
        <w:bookmarkEnd w:id="10"/>
        <w:bookmarkEnd w:id="11"/>
      </w:tr>
      <w:tr w:rsidR="00157FC7" w:rsidRPr="008E568B">
        <w:tc>
          <w:tcPr>
            <w:tcW w:w="1188" w:type="dxa"/>
            <w:tcBorders>
              <w:right w:val="single" w:sz="4" w:space="0" w:color="auto"/>
            </w:tcBorders>
          </w:tcPr>
          <w:p w:rsidR="00157FC7" w:rsidRPr="008E568B" w:rsidRDefault="00157FC7" w:rsidP="00184FD0">
            <w:pPr>
              <w:rPr>
                <w:rFonts w:ascii="Calibri" w:hAnsi="Calibri"/>
                <w:sz w:val="28"/>
              </w:rPr>
            </w:pPr>
            <w:r w:rsidRPr="008E568B">
              <w:rPr>
                <w:rFonts w:ascii="Calibri" w:hAnsi="Calibri"/>
                <w:sz w:val="28"/>
              </w:rPr>
              <w:t>Nov 12</w:t>
            </w:r>
          </w:p>
        </w:tc>
        <w:tc>
          <w:tcPr>
            <w:tcW w:w="1350" w:type="dxa"/>
            <w:tcBorders>
              <w:left w:val="single" w:sz="4" w:space="0" w:color="auto"/>
              <w:right w:val="single" w:sz="4" w:space="0" w:color="auto"/>
            </w:tcBorders>
          </w:tcPr>
          <w:p w:rsidR="00157FC7" w:rsidRPr="008E568B" w:rsidRDefault="00157FC7" w:rsidP="00184FD0">
            <w:pPr>
              <w:rPr>
                <w:rFonts w:ascii="Calibri" w:hAnsi="Calibri"/>
                <w:sz w:val="28"/>
              </w:rPr>
            </w:pPr>
            <w:bookmarkStart w:id="12" w:name="_Toc530646649"/>
            <w:bookmarkStart w:id="13" w:name="_Toc531228706"/>
            <w:r w:rsidRPr="008E568B">
              <w:rPr>
                <w:rFonts w:ascii="Calibri" w:hAnsi="Calibri"/>
                <w:sz w:val="28"/>
              </w:rPr>
              <w:t>Study 8</w:t>
            </w:r>
          </w:p>
        </w:tc>
        <w:tc>
          <w:tcPr>
            <w:tcW w:w="5040" w:type="dxa"/>
            <w:tcBorders>
              <w:left w:val="single" w:sz="4" w:space="0" w:color="auto"/>
              <w:right w:val="single" w:sz="4" w:space="0" w:color="auto"/>
            </w:tcBorders>
            <w:vAlign w:val="center"/>
          </w:tcPr>
          <w:p w:rsidR="00157FC7" w:rsidRPr="008E568B" w:rsidRDefault="00157FC7" w:rsidP="00184FD0">
            <w:pPr>
              <w:rPr>
                <w:rFonts w:ascii="Calibri" w:hAnsi="Calibri"/>
                <w:color w:val="000000"/>
                <w:sz w:val="28"/>
                <w:szCs w:val="26"/>
              </w:rPr>
            </w:pPr>
            <w:r w:rsidRPr="008E568B">
              <w:rPr>
                <w:rFonts w:ascii="Calibri" w:hAnsi="Calibri"/>
                <w:color w:val="000000"/>
                <w:sz w:val="28"/>
                <w:szCs w:val="26"/>
              </w:rPr>
              <w:t xml:space="preserve">Genesis </w:t>
            </w:r>
            <w:r>
              <w:rPr>
                <w:rFonts w:ascii="Calibri" w:hAnsi="Calibri"/>
                <w:color w:val="000000"/>
                <w:sz w:val="28"/>
                <w:szCs w:val="26"/>
              </w:rPr>
              <w:t>8-9</w:t>
            </w:r>
            <w:r w:rsidRPr="008E568B">
              <w:rPr>
                <w:rFonts w:ascii="Calibri" w:hAnsi="Calibri"/>
                <w:color w:val="000000"/>
                <w:sz w:val="28"/>
                <w:szCs w:val="26"/>
              </w:rPr>
              <w:t xml:space="preserve">  God Judges and Rescues</w:t>
            </w:r>
          </w:p>
        </w:tc>
        <w:bookmarkEnd w:id="12"/>
        <w:bookmarkEnd w:id="13"/>
      </w:tr>
      <w:tr w:rsidR="00157FC7" w:rsidRPr="008E568B">
        <w:tc>
          <w:tcPr>
            <w:tcW w:w="1188" w:type="dxa"/>
            <w:tcBorders>
              <w:right w:val="single" w:sz="4" w:space="0" w:color="auto"/>
            </w:tcBorders>
          </w:tcPr>
          <w:p w:rsidR="00157FC7" w:rsidRPr="008E568B" w:rsidRDefault="00157FC7" w:rsidP="00184FD0">
            <w:pPr>
              <w:rPr>
                <w:rFonts w:ascii="Calibri" w:hAnsi="Calibri"/>
                <w:sz w:val="28"/>
              </w:rPr>
            </w:pPr>
            <w:r w:rsidRPr="008E568B">
              <w:rPr>
                <w:rFonts w:ascii="Calibri" w:hAnsi="Calibri"/>
                <w:sz w:val="28"/>
              </w:rPr>
              <w:t>Nov 19</w:t>
            </w:r>
          </w:p>
        </w:tc>
        <w:tc>
          <w:tcPr>
            <w:tcW w:w="1350" w:type="dxa"/>
            <w:tcBorders>
              <w:left w:val="single" w:sz="4" w:space="0" w:color="auto"/>
              <w:right w:val="single" w:sz="4" w:space="0" w:color="auto"/>
            </w:tcBorders>
          </w:tcPr>
          <w:p w:rsidR="00157FC7" w:rsidRPr="008E568B" w:rsidRDefault="00157FC7" w:rsidP="00184FD0">
            <w:pPr>
              <w:rPr>
                <w:rFonts w:ascii="Calibri" w:hAnsi="Calibri"/>
                <w:sz w:val="28"/>
              </w:rPr>
            </w:pPr>
            <w:bookmarkStart w:id="14" w:name="_Toc530646650"/>
            <w:bookmarkStart w:id="15" w:name="_Toc531228707"/>
            <w:r w:rsidRPr="008E568B">
              <w:rPr>
                <w:rFonts w:ascii="Calibri" w:hAnsi="Calibri"/>
                <w:sz w:val="28"/>
              </w:rPr>
              <w:t>Study 9</w:t>
            </w:r>
          </w:p>
        </w:tc>
        <w:tc>
          <w:tcPr>
            <w:tcW w:w="5040" w:type="dxa"/>
            <w:tcBorders>
              <w:left w:val="single" w:sz="4" w:space="0" w:color="auto"/>
              <w:right w:val="single" w:sz="4" w:space="0" w:color="auto"/>
            </w:tcBorders>
            <w:vAlign w:val="center"/>
          </w:tcPr>
          <w:p w:rsidR="00157FC7" w:rsidRPr="008E568B" w:rsidRDefault="00157FC7" w:rsidP="00184FD0">
            <w:pPr>
              <w:rPr>
                <w:rFonts w:ascii="Calibri" w:hAnsi="Calibri"/>
                <w:color w:val="000000"/>
                <w:sz w:val="28"/>
                <w:szCs w:val="26"/>
              </w:rPr>
            </w:pPr>
            <w:r w:rsidRPr="008E568B">
              <w:rPr>
                <w:rFonts w:ascii="Calibri" w:hAnsi="Calibri"/>
                <w:color w:val="000000"/>
                <w:sz w:val="28"/>
                <w:szCs w:val="26"/>
              </w:rPr>
              <w:t xml:space="preserve">Genesis 10:1-11:26 </w:t>
            </w:r>
            <w:r>
              <w:rPr>
                <w:rFonts w:ascii="Calibri" w:hAnsi="Calibri"/>
                <w:color w:val="000000"/>
                <w:sz w:val="28"/>
                <w:szCs w:val="26"/>
              </w:rPr>
              <w:t xml:space="preserve"> </w:t>
            </w:r>
            <w:r w:rsidRPr="008E568B">
              <w:rPr>
                <w:rFonts w:ascii="Calibri" w:hAnsi="Calibri"/>
                <w:color w:val="000000"/>
                <w:sz w:val="28"/>
                <w:szCs w:val="26"/>
              </w:rPr>
              <w:t>Table of Nations and the Tower of Babel</w:t>
            </w:r>
          </w:p>
        </w:tc>
        <w:bookmarkEnd w:id="14"/>
        <w:bookmarkEnd w:id="15"/>
      </w:tr>
      <w:tr w:rsidR="00157FC7" w:rsidRPr="008E568B">
        <w:tc>
          <w:tcPr>
            <w:tcW w:w="1188" w:type="dxa"/>
            <w:tcBorders>
              <w:right w:val="single" w:sz="4" w:space="0" w:color="auto"/>
            </w:tcBorders>
          </w:tcPr>
          <w:p w:rsidR="00157FC7" w:rsidRPr="008E568B" w:rsidRDefault="00157FC7" w:rsidP="00184FD0">
            <w:pPr>
              <w:rPr>
                <w:rFonts w:ascii="Calibri" w:hAnsi="Calibri"/>
                <w:sz w:val="28"/>
              </w:rPr>
            </w:pPr>
            <w:r w:rsidRPr="008E568B">
              <w:rPr>
                <w:rFonts w:ascii="Calibri" w:hAnsi="Calibri"/>
                <w:sz w:val="28"/>
              </w:rPr>
              <w:t>Nov 26</w:t>
            </w:r>
          </w:p>
        </w:tc>
        <w:tc>
          <w:tcPr>
            <w:tcW w:w="1350" w:type="dxa"/>
            <w:tcBorders>
              <w:left w:val="single" w:sz="4" w:space="0" w:color="auto"/>
              <w:right w:val="single" w:sz="4" w:space="0" w:color="auto"/>
            </w:tcBorders>
          </w:tcPr>
          <w:p w:rsidR="00157FC7" w:rsidRPr="008E568B" w:rsidRDefault="00157FC7" w:rsidP="00184FD0">
            <w:pPr>
              <w:rPr>
                <w:rFonts w:ascii="Calibri" w:hAnsi="Calibri"/>
                <w:sz w:val="28"/>
              </w:rPr>
            </w:pPr>
            <w:bookmarkStart w:id="16" w:name="_Toc530646651"/>
            <w:bookmarkStart w:id="17" w:name="_Toc531228708"/>
            <w:r w:rsidRPr="008E568B">
              <w:rPr>
                <w:rFonts w:ascii="Calibri" w:hAnsi="Calibri"/>
                <w:sz w:val="28"/>
              </w:rPr>
              <w:t>Study 10</w:t>
            </w:r>
          </w:p>
        </w:tc>
        <w:tc>
          <w:tcPr>
            <w:tcW w:w="5040" w:type="dxa"/>
            <w:tcBorders>
              <w:left w:val="single" w:sz="4" w:space="0" w:color="auto"/>
              <w:right w:val="single" w:sz="4" w:space="0" w:color="auto"/>
            </w:tcBorders>
          </w:tcPr>
          <w:p w:rsidR="00157FC7" w:rsidRPr="008E568B" w:rsidRDefault="00157FC7" w:rsidP="00184FD0">
            <w:pPr>
              <w:rPr>
                <w:rFonts w:ascii="Calibri" w:hAnsi="Calibri"/>
                <w:color w:val="000000"/>
                <w:sz w:val="28"/>
                <w:szCs w:val="26"/>
              </w:rPr>
            </w:pPr>
            <w:r w:rsidRPr="008E568B">
              <w:rPr>
                <w:rFonts w:ascii="Calibri" w:hAnsi="Calibri"/>
                <w:color w:val="000000"/>
                <w:sz w:val="28"/>
                <w:szCs w:val="26"/>
              </w:rPr>
              <w:t xml:space="preserve">Genesis 11:27-12:9  </w:t>
            </w:r>
            <w:r w:rsidRPr="008E568B">
              <w:rPr>
                <w:rFonts w:ascii="Calibri" w:hAnsi="Calibri"/>
                <w:sz w:val="28"/>
              </w:rPr>
              <w:t>Call of Abram and Abram in Egypt</w:t>
            </w:r>
          </w:p>
        </w:tc>
        <w:bookmarkEnd w:id="16"/>
        <w:bookmarkEnd w:id="17"/>
      </w:tr>
      <w:tr w:rsidR="00157FC7" w:rsidRPr="008E568B">
        <w:tc>
          <w:tcPr>
            <w:tcW w:w="1188" w:type="dxa"/>
            <w:tcBorders>
              <w:right w:val="single" w:sz="4" w:space="0" w:color="auto"/>
            </w:tcBorders>
          </w:tcPr>
          <w:p w:rsidR="00157FC7" w:rsidRPr="008E568B" w:rsidRDefault="00157FC7" w:rsidP="00184FD0">
            <w:pPr>
              <w:rPr>
                <w:rFonts w:ascii="Calibri" w:hAnsi="Calibri"/>
                <w:sz w:val="28"/>
              </w:rPr>
            </w:pPr>
            <w:r w:rsidRPr="008E568B">
              <w:rPr>
                <w:rFonts w:ascii="Calibri" w:hAnsi="Calibri"/>
                <w:sz w:val="28"/>
              </w:rPr>
              <w:t>Dec 3</w:t>
            </w:r>
          </w:p>
        </w:tc>
        <w:tc>
          <w:tcPr>
            <w:tcW w:w="1350" w:type="dxa"/>
            <w:tcBorders>
              <w:left w:val="single" w:sz="4" w:space="0" w:color="auto"/>
              <w:right w:val="single" w:sz="4" w:space="0" w:color="auto"/>
            </w:tcBorders>
          </w:tcPr>
          <w:p w:rsidR="00157FC7" w:rsidRPr="008E568B" w:rsidRDefault="00157FC7" w:rsidP="00184FD0">
            <w:pPr>
              <w:rPr>
                <w:rFonts w:ascii="Calibri" w:hAnsi="Calibri"/>
                <w:sz w:val="28"/>
              </w:rPr>
            </w:pPr>
            <w:bookmarkStart w:id="18" w:name="_Toc530646652"/>
            <w:bookmarkStart w:id="19" w:name="_Toc531228709"/>
            <w:r w:rsidRPr="008E568B">
              <w:rPr>
                <w:rFonts w:ascii="Calibri" w:hAnsi="Calibri"/>
                <w:sz w:val="28"/>
              </w:rPr>
              <w:t>Study 11</w:t>
            </w:r>
          </w:p>
        </w:tc>
        <w:tc>
          <w:tcPr>
            <w:tcW w:w="5040" w:type="dxa"/>
            <w:tcBorders>
              <w:left w:val="single" w:sz="4" w:space="0" w:color="auto"/>
              <w:right w:val="single" w:sz="4" w:space="0" w:color="auto"/>
            </w:tcBorders>
          </w:tcPr>
          <w:p w:rsidR="00157FC7" w:rsidRPr="008E568B" w:rsidRDefault="00157FC7" w:rsidP="00184FD0">
            <w:pPr>
              <w:rPr>
                <w:rFonts w:ascii="Calibri" w:hAnsi="Calibri"/>
                <w:sz w:val="28"/>
              </w:rPr>
            </w:pPr>
            <w:r w:rsidRPr="008E568B">
              <w:rPr>
                <w:rFonts w:ascii="Calibri" w:hAnsi="Calibri"/>
                <w:sz w:val="28"/>
              </w:rPr>
              <w:t xml:space="preserve">Genesis </w:t>
            </w:r>
            <w:r>
              <w:rPr>
                <w:rFonts w:ascii="Calibri" w:hAnsi="Calibri"/>
                <w:sz w:val="28"/>
              </w:rPr>
              <w:t>13-14</w:t>
            </w:r>
            <w:r w:rsidRPr="008E568B">
              <w:rPr>
                <w:rFonts w:ascii="Calibri" w:hAnsi="Calibri"/>
                <w:sz w:val="28"/>
              </w:rPr>
              <w:t xml:space="preserve"> </w:t>
            </w:r>
            <w:r>
              <w:rPr>
                <w:rFonts w:ascii="Calibri" w:hAnsi="Calibri"/>
                <w:sz w:val="28"/>
              </w:rPr>
              <w:t xml:space="preserve"> </w:t>
            </w:r>
            <w:r w:rsidRPr="008E568B">
              <w:rPr>
                <w:rFonts w:ascii="Calibri" w:hAnsi="Calibri"/>
                <w:sz w:val="28"/>
              </w:rPr>
              <w:t xml:space="preserve">Abram and Lot </w:t>
            </w:r>
          </w:p>
        </w:tc>
        <w:bookmarkEnd w:id="18"/>
        <w:bookmarkEnd w:id="19"/>
      </w:tr>
      <w:tr w:rsidR="00157FC7" w:rsidRPr="008E568B">
        <w:tc>
          <w:tcPr>
            <w:tcW w:w="1188" w:type="dxa"/>
            <w:tcBorders>
              <w:right w:val="single" w:sz="4" w:space="0" w:color="auto"/>
            </w:tcBorders>
          </w:tcPr>
          <w:p w:rsidR="00157FC7" w:rsidRPr="008E568B" w:rsidRDefault="00157FC7" w:rsidP="00184FD0">
            <w:pPr>
              <w:rPr>
                <w:rFonts w:ascii="Calibri" w:hAnsi="Calibri"/>
                <w:sz w:val="28"/>
              </w:rPr>
            </w:pPr>
            <w:r w:rsidRPr="008E568B">
              <w:rPr>
                <w:rFonts w:ascii="Calibri" w:hAnsi="Calibri"/>
                <w:sz w:val="28"/>
              </w:rPr>
              <w:t>Dec 10</w:t>
            </w:r>
          </w:p>
        </w:tc>
        <w:tc>
          <w:tcPr>
            <w:tcW w:w="1350" w:type="dxa"/>
            <w:tcBorders>
              <w:left w:val="single" w:sz="4" w:space="0" w:color="auto"/>
              <w:right w:val="single" w:sz="4" w:space="0" w:color="auto"/>
            </w:tcBorders>
          </w:tcPr>
          <w:p w:rsidR="00157FC7" w:rsidRPr="008E568B" w:rsidRDefault="00157FC7" w:rsidP="00184FD0">
            <w:pPr>
              <w:rPr>
                <w:rFonts w:ascii="Calibri" w:hAnsi="Calibri"/>
                <w:sz w:val="28"/>
              </w:rPr>
            </w:pPr>
            <w:r w:rsidRPr="008E568B">
              <w:rPr>
                <w:rFonts w:ascii="Calibri" w:hAnsi="Calibri"/>
                <w:sz w:val="28"/>
              </w:rPr>
              <w:t>Study 12</w:t>
            </w:r>
          </w:p>
        </w:tc>
        <w:tc>
          <w:tcPr>
            <w:tcW w:w="5040" w:type="dxa"/>
            <w:tcBorders>
              <w:left w:val="single" w:sz="4" w:space="0" w:color="auto"/>
              <w:right w:val="single" w:sz="4" w:space="0" w:color="auto"/>
            </w:tcBorders>
          </w:tcPr>
          <w:p w:rsidR="00157FC7" w:rsidRPr="008E568B" w:rsidRDefault="00157FC7" w:rsidP="00184FD0">
            <w:pPr>
              <w:rPr>
                <w:rFonts w:ascii="Calibri" w:hAnsi="Calibri"/>
                <w:color w:val="3366FF"/>
                <w:sz w:val="28"/>
              </w:rPr>
            </w:pPr>
            <w:r w:rsidRPr="008E568B">
              <w:rPr>
                <w:rFonts w:ascii="Calibri" w:hAnsi="Calibri"/>
                <w:sz w:val="28"/>
              </w:rPr>
              <w:t>Genesis 15</w:t>
            </w:r>
            <w:r>
              <w:rPr>
                <w:rFonts w:ascii="Calibri" w:hAnsi="Calibri"/>
                <w:sz w:val="28"/>
              </w:rPr>
              <w:t>-17</w:t>
            </w:r>
            <w:r w:rsidRPr="008E568B">
              <w:rPr>
                <w:rFonts w:ascii="Calibri" w:hAnsi="Calibri"/>
                <w:color w:val="3366FF"/>
                <w:sz w:val="28"/>
              </w:rPr>
              <w:t xml:space="preserve"> </w:t>
            </w:r>
            <w:r>
              <w:rPr>
                <w:rFonts w:ascii="Calibri" w:hAnsi="Calibri"/>
                <w:color w:val="3366FF"/>
                <w:sz w:val="28"/>
              </w:rPr>
              <w:t xml:space="preserve"> </w:t>
            </w:r>
            <w:r w:rsidR="00EE1720">
              <w:rPr>
                <w:rFonts w:ascii="Calibri" w:hAnsi="Calibri"/>
                <w:sz w:val="28"/>
              </w:rPr>
              <w:t xml:space="preserve">Covenant, Ishmael and </w:t>
            </w:r>
            <w:r w:rsidRPr="008E568B">
              <w:rPr>
                <w:rFonts w:ascii="Calibri" w:hAnsi="Calibri"/>
                <w:sz w:val="28"/>
              </w:rPr>
              <w:t>Circumcision</w:t>
            </w:r>
          </w:p>
        </w:tc>
      </w:tr>
    </w:tbl>
    <w:p w:rsidR="00157FC7" w:rsidRPr="008E568B" w:rsidRDefault="00157FC7" w:rsidP="00184FD0">
      <w:pPr>
        <w:jc w:val="center"/>
        <w:rPr>
          <w:rFonts w:ascii="Calibri" w:hAnsi="Calibri"/>
          <w:b/>
          <w:sz w:val="28"/>
        </w:rPr>
      </w:pPr>
    </w:p>
    <w:p w:rsidR="00EE1720" w:rsidRDefault="00157FC7" w:rsidP="00184FD0">
      <w:pPr>
        <w:rPr>
          <w:rFonts w:ascii="Calibri" w:hAnsi="Calibri"/>
          <w:b/>
          <w:sz w:val="28"/>
        </w:rPr>
      </w:pPr>
      <w:r w:rsidRPr="008E568B">
        <w:rPr>
          <w:rFonts w:ascii="Calibri" w:hAnsi="Calibri"/>
          <w:b/>
          <w:sz w:val="28"/>
        </w:rPr>
        <w:br w:type="page"/>
      </w:r>
      <w:r w:rsidR="00EE1720" w:rsidRPr="008E568B">
        <w:rPr>
          <w:rFonts w:ascii="Calibri" w:hAnsi="Calibri"/>
          <w:sz w:val="28"/>
        </w:rPr>
        <w:t>Sept 24</w:t>
      </w:r>
    </w:p>
    <w:p w:rsidR="00EE1720" w:rsidRDefault="00EE1720" w:rsidP="00184FD0">
      <w:pPr>
        <w:rPr>
          <w:rFonts w:ascii="Calibri" w:hAnsi="Calibri"/>
          <w:b/>
          <w:sz w:val="28"/>
        </w:rPr>
      </w:pPr>
    </w:p>
    <w:p w:rsidR="00157FC7" w:rsidRDefault="00157FC7" w:rsidP="00184FD0">
      <w:pPr>
        <w:jc w:val="center"/>
        <w:rPr>
          <w:b/>
          <w:sz w:val="28"/>
        </w:rPr>
      </w:pPr>
      <w:r>
        <w:rPr>
          <w:b/>
          <w:sz w:val="28"/>
        </w:rPr>
        <w:t>Study 1 – GENESIS 1:1-2:3</w:t>
      </w:r>
    </w:p>
    <w:p w:rsidR="00157FC7" w:rsidRDefault="00157FC7" w:rsidP="00184FD0">
      <w:pPr>
        <w:jc w:val="center"/>
        <w:rPr>
          <w:b/>
          <w:sz w:val="28"/>
        </w:rPr>
      </w:pPr>
    </w:p>
    <w:p w:rsidR="00157FC7" w:rsidRDefault="00157FC7" w:rsidP="00184FD0">
      <w:pPr>
        <w:numPr>
          <w:ilvl w:val="0"/>
          <w:numId w:val="1"/>
        </w:numPr>
      </w:pPr>
      <w:r>
        <w:t>Summarize this passage in several points, highlighting the main theme/s.</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
        </w:numPr>
      </w:pPr>
      <w:r>
        <w:t>What do we learn about God and creation in v. 1-2? Why is it important?</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
        </w:numPr>
      </w:pPr>
      <w:r>
        <w:t>This passage reveals a very deliberate structure and pattern in the way God created the universe. Describe it and what we are meant to learn from it.</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
        </w:numPr>
      </w:pPr>
      <w:r>
        <w:t>How do these verses (3-31) stress the perfection of God’s work?</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r>
        <w:br w:type="page"/>
      </w:r>
    </w:p>
    <w:p w:rsidR="00157FC7" w:rsidRDefault="00157FC7" w:rsidP="00184FD0">
      <w:pPr>
        <w:numPr>
          <w:ilvl w:val="0"/>
          <w:numId w:val="1"/>
        </w:numPr>
      </w:pPr>
      <w:r>
        <w:t>With the creation of humanity the structure changes and reaches a climax in verses 26-31.  How is this point made and in what ways are humans unique?</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
        </w:numPr>
      </w:pPr>
      <w:r>
        <w:t>What do we learn from the passage about what it means to be created in the image of God?</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
        </w:numPr>
      </w:pPr>
      <w:r>
        <w:t>How does the account of the 7</w:t>
      </w:r>
      <w:r w:rsidRPr="008D6FDC">
        <w:rPr>
          <w:vertAlign w:val="superscript"/>
        </w:rPr>
        <w:t>th</w:t>
      </w:r>
      <w:r>
        <w:t xml:space="preserve"> day differ from the account of the other 6? Why did God rest and what does God’s rest mean for us? (See Heb. 4:1-11)</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
        </w:numPr>
      </w:pPr>
      <w:r>
        <w:t>How would you explain, to a non-Christian friend, the difference the biblical story of creation makes to your view of God, people and the world?</w:t>
      </w:r>
    </w:p>
    <w:p w:rsidR="00157FC7" w:rsidRDefault="00157FC7" w:rsidP="00184FD0"/>
    <w:p w:rsidR="00157FC7" w:rsidRDefault="00157FC7" w:rsidP="00184FD0"/>
    <w:p w:rsidR="00157FC7"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Pr>
        <w:numPr>
          <w:ilvl w:val="0"/>
          <w:numId w:val="1"/>
        </w:numPr>
      </w:pPr>
      <w:r w:rsidRPr="008D6FDC">
        <w:t>In a sentence, what would you say is the main point of this passage?</w:t>
      </w:r>
    </w:p>
    <w:p w:rsidR="00157FC7" w:rsidRPr="008D6FDC" w:rsidRDefault="00157FC7" w:rsidP="00184FD0"/>
    <w:p w:rsidR="00157FC7" w:rsidRPr="008D6FDC" w:rsidRDefault="00157FC7" w:rsidP="00184FD0"/>
    <w:p w:rsidR="00EE1720" w:rsidRDefault="00157FC7" w:rsidP="00184FD0">
      <w:pPr>
        <w:rPr>
          <w:rFonts w:ascii="Calibri" w:hAnsi="Calibri"/>
          <w:sz w:val="28"/>
        </w:rPr>
      </w:pPr>
      <w:r w:rsidRPr="008D6FDC">
        <w:br w:type="page"/>
      </w:r>
      <w:r w:rsidR="00EE1720" w:rsidRPr="008E568B">
        <w:rPr>
          <w:rFonts w:ascii="Calibri" w:hAnsi="Calibri"/>
          <w:sz w:val="28"/>
        </w:rPr>
        <w:t>Oct 1</w:t>
      </w:r>
    </w:p>
    <w:p w:rsidR="00157FC7" w:rsidRPr="008D6FDC" w:rsidRDefault="00157FC7" w:rsidP="00184FD0">
      <w:pPr>
        <w:jc w:val="center"/>
        <w:rPr>
          <w:b/>
          <w:sz w:val="28"/>
        </w:rPr>
      </w:pPr>
      <w:r w:rsidRPr="008D6FDC">
        <w:rPr>
          <w:b/>
          <w:sz w:val="28"/>
        </w:rPr>
        <w:t>Study 2 – GENESIS 2:4-25</w:t>
      </w:r>
    </w:p>
    <w:p w:rsidR="00157FC7" w:rsidRPr="008D6FDC" w:rsidRDefault="00157FC7" w:rsidP="00184FD0">
      <w:pPr>
        <w:jc w:val="center"/>
        <w:rPr>
          <w:b/>
          <w:sz w:val="28"/>
        </w:rPr>
      </w:pPr>
    </w:p>
    <w:p w:rsidR="00157FC7" w:rsidRPr="008D6FDC" w:rsidRDefault="00157FC7" w:rsidP="00184FD0">
      <w:pPr>
        <w:numPr>
          <w:ilvl w:val="0"/>
          <w:numId w:val="2"/>
        </w:numPr>
      </w:pPr>
      <w:r w:rsidRPr="008D6FDC">
        <w:t xml:space="preserve">To summarize: What are 3 or 4 important things that Genesis </w:t>
      </w:r>
      <w:proofErr w:type="spellStart"/>
      <w:r w:rsidRPr="008D6FDC">
        <w:t>ch</w:t>
      </w:r>
      <w:proofErr w:type="spellEnd"/>
      <w:r w:rsidRPr="008D6FDC">
        <w:t>. 1-2 teach us:</w:t>
      </w:r>
    </w:p>
    <w:p w:rsidR="00157FC7" w:rsidRPr="008D6FDC" w:rsidRDefault="00157FC7" w:rsidP="00184FD0">
      <w:pPr>
        <w:numPr>
          <w:ilvl w:val="0"/>
          <w:numId w:val="3"/>
        </w:numPr>
      </w:pPr>
      <w:r w:rsidRPr="008D6FDC">
        <w:t>about God?</w:t>
      </w:r>
    </w:p>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Pr>
        <w:numPr>
          <w:ilvl w:val="0"/>
          <w:numId w:val="3"/>
        </w:numPr>
      </w:pPr>
      <w:r w:rsidRPr="008D6FDC">
        <w:t>about creation as God originally made it?</w:t>
      </w:r>
    </w:p>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Pr>
        <w:numPr>
          <w:ilvl w:val="0"/>
          <w:numId w:val="2"/>
        </w:numPr>
      </w:pPr>
      <w:r w:rsidRPr="008D6FDC">
        <w:t>Chapter 2 gives a more detailed explanation of the account of creation found in chapter 1. What is the difference here, from chapter 1 in:</w:t>
      </w:r>
    </w:p>
    <w:p w:rsidR="00157FC7" w:rsidRPr="008D6FDC" w:rsidRDefault="00157FC7" w:rsidP="00184FD0">
      <w:pPr>
        <w:numPr>
          <w:ilvl w:val="0"/>
          <w:numId w:val="4"/>
        </w:numPr>
      </w:pPr>
      <w:r w:rsidRPr="008D6FDC">
        <w:t>how God created?</w:t>
      </w:r>
    </w:p>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Pr>
        <w:numPr>
          <w:ilvl w:val="0"/>
          <w:numId w:val="4"/>
        </w:numPr>
      </w:pPr>
      <w:r w:rsidRPr="008D6FDC">
        <w:t>what God created?</w:t>
      </w:r>
    </w:p>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Pr>
        <w:numPr>
          <w:ilvl w:val="0"/>
          <w:numId w:val="2"/>
        </w:numPr>
      </w:pPr>
      <w:r w:rsidRPr="008D6FDC">
        <w:t>What does this tell us about God’s relationship with humanity?</w:t>
      </w:r>
    </w:p>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8D6FDC" w:rsidRDefault="00157FC7" w:rsidP="00184FD0"/>
    <w:p w:rsidR="00157FC7" w:rsidRPr="00C62CBF" w:rsidRDefault="00157FC7" w:rsidP="00184FD0">
      <w:pPr>
        <w:numPr>
          <w:ilvl w:val="0"/>
          <w:numId w:val="2"/>
        </w:numPr>
      </w:pPr>
      <w:r w:rsidRPr="00C62CBF">
        <w:t>We learn that man/woman have access to the Tree of Life (v9). What do you think it represents?</w:t>
      </w:r>
    </w:p>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r w:rsidRPr="00C62CBF">
        <w:br w:type="page"/>
      </w:r>
    </w:p>
    <w:p w:rsidR="00157FC7" w:rsidRPr="00C62CBF" w:rsidRDefault="00157FC7" w:rsidP="00184FD0">
      <w:pPr>
        <w:numPr>
          <w:ilvl w:val="0"/>
          <w:numId w:val="2"/>
        </w:numPr>
      </w:pPr>
      <w:r w:rsidRPr="00C62CBF">
        <w:t>God issues a permit and a prohibition in v. 15-17. Restate them in your own words.</w:t>
      </w:r>
    </w:p>
    <w:p w:rsidR="00157FC7" w:rsidRPr="00C62CBF" w:rsidRDefault="00157FC7" w:rsidP="00184FD0"/>
    <w:p w:rsidR="00157FC7" w:rsidRPr="00C62CBF" w:rsidRDefault="00157FC7" w:rsidP="00184FD0"/>
    <w:p w:rsidR="00157FC7" w:rsidRDefault="00157FC7" w:rsidP="00184FD0"/>
    <w:p w:rsidR="00157FC7"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Pr>
        <w:numPr>
          <w:ilvl w:val="0"/>
          <w:numId w:val="2"/>
        </w:numPr>
      </w:pPr>
      <w:r w:rsidRPr="00C62CBF">
        <w:t xml:space="preserve">Why do you think God places this prohibition, not to eat from the tree of ‘good and evil’, on them? </w:t>
      </w:r>
    </w:p>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Pr>
        <w:numPr>
          <w:ilvl w:val="0"/>
          <w:numId w:val="2"/>
        </w:numPr>
      </w:pPr>
      <w:r w:rsidRPr="00C62CBF">
        <w:t>How does the account of the creation of man and woman in v.18-25 add to your understanding of being ‘made in God’s image’, compared to the account in 1:26-28?</w:t>
      </w:r>
    </w:p>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Pr>
        <w:numPr>
          <w:ilvl w:val="0"/>
          <w:numId w:val="2"/>
        </w:numPr>
      </w:pPr>
      <w:r w:rsidRPr="00C62CBF">
        <w:t>Explain what v.24 teaches about marriage.(noting that the verse starts with ‘for this reason’ NIV or ‘therefore’ RSV)</w:t>
      </w:r>
    </w:p>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 w:rsidR="00157FC7" w:rsidRPr="00C62CBF" w:rsidRDefault="00157FC7" w:rsidP="00184FD0">
      <w:pPr>
        <w:numPr>
          <w:ilvl w:val="0"/>
          <w:numId w:val="2"/>
        </w:numPr>
      </w:pPr>
      <w:r w:rsidRPr="00C62CBF">
        <w:t>From what you have learned from Gen. 1-2, how would you respond if asked, ‘What has God made us for?”</w:t>
      </w:r>
    </w:p>
    <w:p w:rsidR="00157FC7" w:rsidRPr="00C62CBF" w:rsidRDefault="00157FC7" w:rsidP="00184FD0"/>
    <w:p w:rsidR="00EE1720" w:rsidRDefault="00157FC7" w:rsidP="00184FD0">
      <w:pPr>
        <w:rPr>
          <w:rFonts w:ascii="Calibri" w:hAnsi="Calibri"/>
          <w:sz w:val="28"/>
        </w:rPr>
      </w:pPr>
      <w:r w:rsidRPr="00C62CBF">
        <w:br w:type="page"/>
      </w:r>
      <w:r w:rsidR="00EE1720">
        <w:rPr>
          <w:rFonts w:ascii="Calibri" w:hAnsi="Calibri"/>
          <w:sz w:val="28"/>
        </w:rPr>
        <w:t>Oct 8</w:t>
      </w:r>
    </w:p>
    <w:p w:rsidR="00157FC7" w:rsidRPr="0011508C" w:rsidRDefault="00157FC7" w:rsidP="00184FD0">
      <w:pPr>
        <w:jc w:val="center"/>
        <w:rPr>
          <w:b/>
          <w:color w:val="000000"/>
          <w:sz w:val="28"/>
        </w:rPr>
      </w:pPr>
      <w:r w:rsidRPr="0011508C">
        <w:rPr>
          <w:b/>
          <w:color w:val="000000"/>
          <w:sz w:val="28"/>
        </w:rPr>
        <w:t>Study 3 – GENESIS 3: 1-7</w:t>
      </w:r>
    </w:p>
    <w:p w:rsidR="00157FC7" w:rsidRPr="00C62CBF" w:rsidRDefault="00157FC7" w:rsidP="00184FD0">
      <w:pPr>
        <w:jc w:val="center"/>
        <w:rPr>
          <w:b/>
          <w:sz w:val="28"/>
        </w:rPr>
      </w:pPr>
    </w:p>
    <w:p w:rsidR="00157FC7" w:rsidRPr="00C62CBF" w:rsidRDefault="00157FC7" w:rsidP="00184FD0">
      <w:r w:rsidRPr="00C62CBF">
        <w:t>Chapter 2 ends on a note of openness an</w:t>
      </w:r>
      <w:r>
        <w:t>d trust, but quickly shifts in C</w:t>
      </w:r>
      <w:r w:rsidRPr="00C62CBF">
        <w:t>h</w:t>
      </w:r>
      <w:r>
        <w:t>apter 3</w:t>
      </w:r>
      <w:r w:rsidRPr="00C62CBF">
        <w:t xml:space="preserve"> as harmony gives way to discord and we are given the account of humanity’s fall into sin.</w:t>
      </w:r>
    </w:p>
    <w:p w:rsidR="00157FC7" w:rsidRPr="000932BD" w:rsidRDefault="00157FC7" w:rsidP="00184FD0">
      <w:pPr>
        <w:rPr>
          <w:sz w:val="18"/>
        </w:rPr>
      </w:pPr>
    </w:p>
    <w:p w:rsidR="00157FC7" w:rsidRDefault="00157FC7" w:rsidP="00184FD0">
      <w:r>
        <w:t>1.Summarize this passage in several points, highlighting the main theme/s, working towards the main point of the passage.</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r>
        <w:t>2. How does the serpent distort God's prior words (2:16) in order to tempt Eve?</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r>
        <w:t xml:space="preserve">3. How does the serpent twist God’s provision in verse 1? And how do we know Eve “bought into” the serpent's distortion (verse 3)? </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r>
        <w:t>4. What does the serpent deny outright in verse 4?</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r>
        <w:t xml:space="preserve">5. What </w:t>
      </w:r>
      <w:r>
        <w:rPr>
          <w:i/>
        </w:rPr>
        <w:t xml:space="preserve">promises </w:t>
      </w:r>
      <w:r>
        <w:t xml:space="preserve">does the serpent </w:t>
      </w:r>
      <w:r w:rsidRPr="0011508C">
        <w:t>make</w:t>
      </w:r>
      <w:r>
        <w:t xml:space="preserve"> to Eve (verses 4-5)?</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Pr="0011508C" w:rsidRDefault="00157FC7" w:rsidP="00184FD0"/>
    <w:p w:rsidR="00157FC7" w:rsidRDefault="00157FC7" w:rsidP="00184FD0">
      <w:r>
        <w:t xml:space="preserve">6. In verse 6, </w:t>
      </w:r>
      <w:r>
        <w:rPr>
          <w:i/>
        </w:rPr>
        <w:t>before Adam and Eve eat the fruit</w:t>
      </w:r>
      <w:r>
        <w:t xml:space="preserve">, what is their rationale for doing so? </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r>
        <w:t xml:space="preserve">7. In light of </w:t>
      </w:r>
      <w:proofErr w:type="spellStart"/>
      <w:r>
        <w:t>ch</w:t>
      </w:r>
      <w:proofErr w:type="spellEnd"/>
      <w:r>
        <w:t>. 1&amp;2, why is their sin so serious and what is at the heart of it?</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Pr="00C8456D" w:rsidRDefault="00157FC7" w:rsidP="00184FD0">
      <w:r w:rsidRPr="005F0C80">
        <w:rPr>
          <w:b/>
        </w:rPr>
        <w:t>RECAP:</w:t>
      </w:r>
      <w:r w:rsidRPr="005F0C80">
        <w:t xml:space="preserve"> </w:t>
      </w:r>
      <w:r w:rsidRPr="00C8456D">
        <w:t xml:space="preserve">The following is a summary of the nature of sin as taken from Andrew Reid’s commentary on Genesis titled </w:t>
      </w:r>
      <w:r w:rsidRPr="00C8456D">
        <w:rPr>
          <w:i/>
        </w:rPr>
        <w:t>Salvation Begins, (</w:t>
      </w:r>
      <w:r w:rsidRPr="00C8456D">
        <w:t>pg.54-55)</w:t>
      </w:r>
      <w:r w:rsidRPr="00C8456D">
        <w:rPr>
          <w:i/>
        </w:rPr>
        <w:t>.</w:t>
      </w:r>
    </w:p>
    <w:p w:rsidR="00157FC7" w:rsidRDefault="00157FC7" w:rsidP="00184FD0"/>
    <w:p w:rsidR="00157FC7" w:rsidRDefault="00157FC7" w:rsidP="00184FD0"/>
    <w:p w:rsidR="00157FC7" w:rsidRPr="007E0DD7" w:rsidRDefault="00157FC7" w:rsidP="00184FD0">
      <w:pPr>
        <w:pBdr>
          <w:top w:val="single" w:sz="4" w:space="1" w:color="auto"/>
          <w:left w:val="single" w:sz="4" w:space="4" w:color="auto"/>
          <w:bottom w:val="single" w:sz="4" w:space="1" w:color="auto"/>
          <w:right w:val="single" w:sz="4" w:space="4" w:color="auto"/>
        </w:pBdr>
        <w:ind w:left="360"/>
        <w:jc w:val="center"/>
      </w:pPr>
      <w:r>
        <w:rPr>
          <w:b/>
          <w:sz w:val="28"/>
        </w:rPr>
        <w:t>THE NATURE OF SIN</w:t>
      </w:r>
    </w:p>
    <w:p w:rsidR="00157FC7" w:rsidRPr="00C8456D" w:rsidRDefault="00157FC7" w:rsidP="00184FD0">
      <w:pPr>
        <w:numPr>
          <w:ilvl w:val="0"/>
          <w:numId w:val="6"/>
        </w:numPr>
        <w:pBdr>
          <w:top w:val="single" w:sz="4" w:space="1" w:color="auto"/>
          <w:left w:val="single" w:sz="4" w:space="4" w:color="auto"/>
          <w:bottom w:val="single" w:sz="4" w:space="1" w:color="auto"/>
          <w:right w:val="single" w:sz="4" w:space="4" w:color="auto"/>
        </w:pBdr>
      </w:pPr>
      <w:r w:rsidRPr="00C8456D">
        <w:t xml:space="preserve">Genesis 2-3 makes it clear that the appearance of sin cannot be traced to God himself but is a product of human </w:t>
      </w:r>
      <w:proofErr w:type="spellStart"/>
      <w:r w:rsidRPr="00C8456D">
        <w:t>behaviour</w:t>
      </w:r>
      <w:proofErr w:type="spellEnd"/>
      <w:r w:rsidRPr="00C8456D">
        <w:t>, and human predicament is the effect of human disobedience.</w:t>
      </w:r>
    </w:p>
    <w:p w:rsidR="00157FC7" w:rsidRPr="00C8456D" w:rsidRDefault="00157FC7" w:rsidP="00184FD0">
      <w:pPr>
        <w:numPr>
          <w:ilvl w:val="0"/>
          <w:numId w:val="6"/>
        </w:numPr>
        <w:pBdr>
          <w:top w:val="single" w:sz="4" w:space="1" w:color="auto"/>
          <w:left w:val="single" w:sz="4" w:space="4" w:color="auto"/>
          <w:bottom w:val="single" w:sz="4" w:space="1" w:color="auto"/>
          <w:right w:val="single" w:sz="4" w:space="4" w:color="auto"/>
        </w:pBdr>
      </w:pPr>
      <w:r w:rsidRPr="00C8456D">
        <w:t>The core of what sin is, is essentially disregard for God and is a bid for independence. We were created though to live in dependence and trust by God, who had human interest at heart and who had blessed humankind abundantly.</w:t>
      </w:r>
    </w:p>
    <w:p w:rsidR="00157FC7" w:rsidRPr="00C8456D" w:rsidRDefault="00157FC7" w:rsidP="00184FD0">
      <w:pPr>
        <w:numPr>
          <w:ilvl w:val="0"/>
          <w:numId w:val="6"/>
        </w:numPr>
        <w:pBdr>
          <w:top w:val="single" w:sz="4" w:space="1" w:color="auto"/>
          <w:left w:val="single" w:sz="4" w:space="4" w:color="auto"/>
          <w:bottom w:val="single" w:sz="4" w:space="1" w:color="auto"/>
          <w:right w:val="single" w:sz="4" w:space="4" w:color="auto"/>
        </w:pBdr>
      </w:pPr>
      <w:r w:rsidRPr="00C8456D">
        <w:t>There is a tendency for the sinner to conceal and disguise sin.</w:t>
      </w:r>
    </w:p>
    <w:p w:rsidR="00157FC7" w:rsidRPr="00C8456D" w:rsidRDefault="00157FC7" w:rsidP="00184FD0">
      <w:pPr>
        <w:numPr>
          <w:ilvl w:val="0"/>
          <w:numId w:val="6"/>
        </w:numPr>
        <w:pBdr>
          <w:top w:val="single" w:sz="4" w:space="1" w:color="auto"/>
          <w:left w:val="single" w:sz="4" w:space="4" w:color="auto"/>
          <w:bottom w:val="single" w:sz="4" w:space="1" w:color="auto"/>
          <w:right w:val="single" w:sz="4" w:space="4" w:color="auto"/>
        </w:pBdr>
      </w:pPr>
      <w:r w:rsidRPr="00C8456D">
        <w:t>Sin distorts the core of human existence --- relationships. Humans were created for life with others and sin brings the tendency to lay blame on others.</w:t>
      </w:r>
    </w:p>
    <w:p w:rsidR="00157FC7" w:rsidRPr="00C8456D" w:rsidRDefault="00157FC7" w:rsidP="00184FD0">
      <w:pPr>
        <w:numPr>
          <w:ilvl w:val="0"/>
          <w:numId w:val="6"/>
        </w:numPr>
        <w:pBdr>
          <w:top w:val="single" w:sz="4" w:space="1" w:color="auto"/>
          <w:left w:val="single" w:sz="4" w:space="4" w:color="auto"/>
          <w:bottom w:val="single" w:sz="4" w:space="1" w:color="auto"/>
          <w:right w:val="single" w:sz="4" w:space="4" w:color="auto"/>
        </w:pBdr>
      </w:pPr>
      <w:r w:rsidRPr="00C8456D">
        <w:t>Sin is not committed in a vacuum and it grows uncannily and rapidly.</w:t>
      </w:r>
    </w:p>
    <w:p w:rsidR="00157FC7" w:rsidRPr="00C8456D" w:rsidRDefault="00157FC7" w:rsidP="00184FD0">
      <w:pPr>
        <w:numPr>
          <w:ilvl w:val="0"/>
          <w:numId w:val="6"/>
        </w:numPr>
        <w:pBdr>
          <w:top w:val="single" w:sz="4" w:space="1" w:color="auto"/>
          <w:left w:val="single" w:sz="4" w:space="4" w:color="auto"/>
          <w:bottom w:val="single" w:sz="4" w:space="1" w:color="auto"/>
          <w:right w:val="single" w:sz="4" w:space="4" w:color="auto"/>
        </w:pBdr>
      </w:pPr>
      <w:r w:rsidRPr="00C8456D">
        <w:t>The consequences of sin are disastrous….physical (toil, pain, death), relational (alienation, anxiety, fractured relationships), and spiritual (alienation from God).</w:t>
      </w:r>
    </w:p>
    <w:p w:rsidR="00157FC7" w:rsidRDefault="00157FC7" w:rsidP="00184FD0"/>
    <w:p w:rsidR="00157FC7" w:rsidRDefault="00157FC7" w:rsidP="00184FD0"/>
    <w:p w:rsidR="00EE1720" w:rsidRDefault="00157FC7" w:rsidP="00184FD0">
      <w:pPr>
        <w:rPr>
          <w:rFonts w:ascii="Calibri" w:hAnsi="Calibri"/>
          <w:sz w:val="28"/>
        </w:rPr>
      </w:pPr>
      <w:r>
        <w:br w:type="page"/>
      </w:r>
      <w:r w:rsidR="00EE1720" w:rsidRPr="008E568B">
        <w:rPr>
          <w:rFonts w:ascii="Calibri" w:hAnsi="Calibri"/>
          <w:sz w:val="28"/>
        </w:rPr>
        <w:t>Oct 1</w:t>
      </w:r>
      <w:r w:rsidR="00EE1720">
        <w:rPr>
          <w:rFonts w:ascii="Calibri" w:hAnsi="Calibri"/>
          <w:sz w:val="28"/>
        </w:rPr>
        <w:t>5</w:t>
      </w:r>
    </w:p>
    <w:p w:rsidR="00157FC7" w:rsidRPr="0011508C" w:rsidRDefault="00157FC7" w:rsidP="00184FD0">
      <w:pPr>
        <w:jc w:val="center"/>
        <w:rPr>
          <w:b/>
          <w:color w:val="000000"/>
          <w:sz w:val="28"/>
        </w:rPr>
      </w:pPr>
      <w:r w:rsidRPr="0011508C">
        <w:rPr>
          <w:b/>
          <w:color w:val="000000"/>
          <w:sz w:val="28"/>
        </w:rPr>
        <w:t>Study 4 – GENESIS 3: 8-24</w:t>
      </w:r>
    </w:p>
    <w:p w:rsidR="00157FC7" w:rsidRDefault="00157FC7" w:rsidP="00184FD0"/>
    <w:p w:rsidR="00157FC7" w:rsidRDefault="00157FC7" w:rsidP="00184FD0">
      <w:r>
        <w:t>1.Summarize this passage in several points, highlighting the main theme/s, working towards the main point of the passage.</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r>
        <w:t xml:space="preserve">2. What are the consequences of their sin, both immediately and as a result of God’s judgment?   </w:t>
      </w:r>
    </w:p>
    <w:p w:rsidR="00157FC7" w:rsidRDefault="00157FC7" w:rsidP="00184FD0"/>
    <w:p w:rsidR="00157FC7" w:rsidRDefault="00157FC7" w:rsidP="00184FD0">
      <w:r>
        <w:t xml:space="preserve">It may be helpful to describe the consequences of sin </w:t>
      </w:r>
    </w:p>
    <w:p w:rsidR="00157FC7" w:rsidRDefault="00157FC7" w:rsidP="00184FD0">
      <w:pPr>
        <w:numPr>
          <w:ilvl w:val="0"/>
          <w:numId w:val="31"/>
        </w:numPr>
      </w:pPr>
      <w:r>
        <w:t>Between Adam and Eve</w:t>
      </w:r>
    </w:p>
    <w:p w:rsidR="00157FC7" w:rsidRDefault="00157FC7" w:rsidP="00184FD0"/>
    <w:p w:rsidR="00157FC7" w:rsidRDefault="00157FC7" w:rsidP="00184FD0"/>
    <w:p w:rsidR="00157FC7" w:rsidRDefault="00157FC7" w:rsidP="00184FD0"/>
    <w:p w:rsidR="00157FC7" w:rsidRDefault="00157FC7" w:rsidP="00184FD0">
      <w:pPr>
        <w:numPr>
          <w:ilvl w:val="0"/>
          <w:numId w:val="31"/>
        </w:numPr>
      </w:pPr>
      <w:r>
        <w:t>Between Adam and Eve and the LORD God</w:t>
      </w:r>
    </w:p>
    <w:p w:rsidR="00157FC7" w:rsidRDefault="00157FC7" w:rsidP="00184FD0"/>
    <w:p w:rsidR="00157FC7" w:rsidRDefault="00157FC7" w:rsidP="00184FD0"/>
    <w:p w:rsidR="00157FC7" w:rsidRDefault="00157FC7" w:rsidP="00184FD0"/>
    <w:p w:rsidR="00157FC7" w:rsidRDefault="00157FC7" w:rsidP="00184FD0">
      <w:pPr>
        <w:numPr>
          <w:ilvl w:val="0"/>
          <w:numId w:val="31"/>
        </w:numPr>
      </w:pPr>
      <w:r>
        <w:t>Between Adam and Eve and creation</w:t>
      </w:r>
    </w:p>
    <w:p w:rsidR="00157FC7" w:rsidRDefault="00157FC7" w:rsidP="00184FD0"/>
    <w:p w:rsidR="00157FC7" w:rsidRDefault="00157FC7" w:rsidP="00184FD0"/>
    <w:p w:rsidR="00157FC7" w:rsidRDefault="00157FC7" w:rsidP="00184FD0"/>
    <w:p w:rsidR="00157FC7" w:rsidRDefault="00157FC7" w:rsidP="00184FD0">
      <w:r>
        <w:t>And describe the judgment of God upon</w:t>
      </w:r>
    </w:p>
    <w:p w:rsidR="00157FC7" w:rsidRDefault="00157FC7" w:rsidP="00184FD0">
      <w:pPr>
        <w:numPr>
          <w:ilvl w:val="0"/>
          <w:numId w:val="32"/>
        </w:numPr>
      </w:pPr>
      <w:r>
        <w:t>The serpent</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32"/>
        </w:numPr>
      </w:pPr>
      <w:r>
        <w:t>Eve</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32"/>
        </w:numPr>
      </w:pPr>
      <w:r>
        <w:t>Adam</w:t>
      </w:r>
    </w:p>
    <w:p w:rsidR="00157FC7" w:rsidRDefault="00157FC7" w:rsidP="00184FD0">
      <w:pPr>
        <w:ind w:left="567"/>
      </w:pP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r>
        <w:t>3. God’s intention for humanity is affected by Adam and Eve’s sin. Compare their lives:</w:t>
      </w:r>
    </w:p>
    <w:p w:rsidR="00157FC7" w:rsidRDefault="00157FC7" w:rsidP="00184FD0"/>
    <w:p w:rsidR="00157FC7" w:rsidRDefault="00157FC7" w:rsidP="00184FD0">
      <w:pPr>
        <w:numPr>
          <w:ilvl w:val="0"/>
          <w:numId w:val="5"/>
        </w:numPr>
      </w:pPr>
      <w:r>
        <w:t>Before:</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5"/>
        </w:numPr>
      </w:pPr>
      <w:r>
        <w:t>After:</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r>
        <w:t>4. Look ahead to the end of the Bible and read Rev. 21:1-5, 22:1-5. What do we see will happen as God reverses the consequences of their sin?</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r>
        <w:t>5. Is there any evidence of hope in Genesis 3? Explain.</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r>
        <w:t>6. How does this chapter help us to understand the world today? How should that shape our thinking?</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r>
        <w:t>7. Summarize what understandings about God we have learned in Genesis 1-3.</w:t>
      </w:r>
    </w:p>
    <w:p w:rsidR="00157FC7" w:rsidRDefault="00157FC7" w:rsidP="00184FD0"/>
    <w:p w:rsidR="00157FC7" w:rsidRDefault="00157FC7" w:rsidP="00184FD0"/>
    <w:p w:rsidR="00157FC7" w:rsidRDefault="00157FC7" w:rsidP="00184FD0"/>
    <w:p w:rsidR="00157FC7" w:rsidRPr="005F0C80" w:rsidRDefault="00157FC7" w:rsidP="00184FD0">
      <w:pPr>
        <w:rPr>
          <w:b/>
        </w:rPr>
      </w:pPr>
    </w:p>
    <w:p w:rsidR="00EE1720" w:rsidRDefault="00157FC7" w:rsidP="00184FD0">
      <w:pPr>
        <w:rPr>
          <w:rFonts w:ascii="Calibri" w:hAnsi="Calibri"/>
          <w:sz w:val="28"/>
        </w:rPr>
      </w:pPr>
      <w:r>
        <w:br w:type="page"/>
      </w:r>
      <w:r w:rsidR="00EE1720">
        <w:rPr>
          <w:rFonts w:ascii="Calibri" w:hAnsi="Calibri"/>
          <w:sz w:val="28"/>
        </w:rPr>
        <w:t>Oct 22</w:t>
      </w:r>
    </w:p>
    <w:p w:rsidR="00157FC7" w:rsidRPr="003B7EE3" w:rsidRDefault="00157FC7" w:rsidP="00184FD0">
      <w:pPr>
        <w:jc w:val="center"/>
        <w:rPr>
          <w:b/>
          <w:sz w:val="28"/>
        </w:rPr>
      </w:pPr>
      <w:r w:rsidRPr="003B7EE3">
        <w:rPr>
          <w:b/>
          <w:sz w:val="28"/>
        </w:rPr>
        <w:t>Study 5 – GENESIS 4:1-26</w:t>
      </w:r>
    </w:p>
    <w:p w:rsidR="00157FC7" w:rsidRDefault="00157FC7" w:rsidP="00184FD0"/>
    <w:p w:rsidR="00157FC7" w:rsidRDefault="00157FC7" w:rsidP="00184FD0">
      <w:pPr>
        <w:numPr>
          <w:ilvl w:val="0"/>
          <w:numId w:val="28"/>
        </w:numPr>
      </w:pPr>
      <w:r>
        <w:t>Summarize this passage in several points, highlighting the main theme/s, working towards the main point of the passage.</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28"/>
        </w:numPr>
      </w:pPr>
      <w:r>
        <w:t>How do we see the original commands given to mankind by God in 1:28-30, being worked out here in verses 1-5?</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28"/>
        </w:numPr>
      </w:pPr>
      <w:r>
        <w:t>Why do you think God accepted Abel’s offering, but not Cain’s? (See also Heb.11:4, and 1 John 3:11-12)</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28"/>
        </w:numPr>
      </w:pPr>
      <w:r>
        <w:t>God gives Cain options that will each have results. What underlies Cain’s choice and what are the consequences of his decision? How do they reflect the curses of chapter 3?</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28"/>
        </w:numPr>
      </w:pPr>
      <w:r>
        <w:t>What evidence of God’s mercy do we see in his judgment of Cain?</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28"/>
        </w:numPr>
      </w:pPr>
      <w:r>
        <w:t>How does the line of Cain, as seen in v. 17-24, reflect the progression of sin?</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28"/>
        </w:numPr>
      </w:pPr>
      <w:r>
        <w:t>Compare the human rule seen in v.23-24 with God’s intention for human rule in 1:26-28.</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28"/>
        </w:numPr>
      </w:pPr>
      <w:r>
        <w:t>What is different about the line of Seth from the line of Cain? (Also read Luke 3:23-38)</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28"/>
        </w:numPr>
      </w:pPr>
      <w:r>
        <w:t>How does this chapter begin to fulfill the promise of 3:15? (Also read Heb. 12:18-24)</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Pr="008D6FDC" w:rsidRDefault="00157FC7" w:rsidP="00184FD0">
      <w:pPr>
        <w:numPr>
          <w:ilvl w:val="0"/>
          <w:numId w:val="28"/>
        </w:numPr>
      </w:pPr>
      <w:r w:rsidRPr="008D6FDC">
        <w:t>In a sentence, what would you say is the main point of this passage?</w:t>
      </w:r>
    </w:p>
    <w:p w:rsidR="00EE1720" w:rsidRDefault="00157FC7" w:rsidP="00184FD0">
      <w:pPr>
        <w:rPr>
          <w:rFonts w:ascii="Calibri" w:hAnsi="Calibri"/>
          <w:sz w:val="28"/>
        </w:rPr>
      </w:pPr>
      <w:r w:rsidRPr="008D6FDC">
        <w:br w:type="page"/>
      </w:r>
      <w:r w:rsidR="00EE1720">
        <w:rPr>
          <w:rFonts w:ascii="Calibri" w:hAnsi="Calibri"/>
          <w:sz w:val="28"/>
        </w:rPr>
        <w:t>Oct 29</w:t>
      </w:r>
    </w:p>
    <w:p w:rsidR="00157FC7" w:rsidRPr="00076AA3" w:rsidRDefault="00157FC7" w:rsidP="00184FD0">
      <w:pPr>
        <w:jc w:val="center"/>
        <w:rPr>
          <w:b/>
          <w:color w:val="000000"/>
          <w:sz w:val="28"/>
        </w:rPr>
      </w:pPr>
      <w:r w:rsidRPr="00076AA3">
        <w:rPr>
          <w:b/>
          <w:color w:val="000000"/>
          <w:sz w:val="28"/>
        </w:rPr>
        <w:t>Study 6 – GENESIS 5:1 – 6:8</w:t>
      </w:r>
    </w:p>
    <w:p w:rsidR="00157FC7" w:rsidRPr="00C8456D" w:rsidRDefault="00157FC7" w:rsidP="00184FD0">
      <w:pPr>
        <w:jc w:val="center"/>
        <w:rPr>
          <w:sz w:val="28"/>
        </w:rPr>
      </w:pPr>
    </w:p>
    <w:p w:rsidR="00157FC7" w:rsidRDefault="00157FC7" w:rsidP="00184FD0">
      <w:pPr>
        <w:numPr>
          <w:ilvl w:val="0"/>
          <w:numId w:val="7"/>
        </w:numPr>
      </w:pPr>
      <w:r>
        <w:t>Summarize this passage in several points, highlighting the main theme/s.</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7"/>
        </w:numPr>
      </w:pPr>
      <w:r>
        <w:t>Compare 5:1-5 with Gen. 1 and 2. What are the echoes and why would the writer do this when he talks about Seth?</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7"/>
        </w:numPr>
      </w:pPr>
      <w:r>
        <w:t>The genealogy has a basic structure. What is it?  What does it communicate?</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7"/>
        </w:numPr>
      </w:pPr>
      <w:r>
        <w:t>Enoch is an exception in the structure of the genealogy in v.21-24. What do you think his example is meant to demonstrate? (See also Heb. 11:5-6)</w:t>
      </w:r>
    </w:p>
    <w:p w:rsidR="00157FC7" w:rsidRDefault="00157FC7" w:rsidP="00184FD0"/>
    <w:p w:rsidR="00157FC7" w:rsidRDefault="00157FC7" w:rsidP="00184FD0">
      <w:r>
        <w:br w:type="page"/>
      </w:r>
    </w:p>
    <w:p w:rsidR="00157FC7" w:rsidRDefault="00157FC7" w:rsidP="00184FD0">
      <w:pPr>
        <w:numPr>
          <w:ilvl w:val="0"/>
          <w:numId w:val="7"/>
        </w:numPr>
      </w:pPr>
      <w:r>
        <w:t>The beginning of Ch. 6 highlights the progression of sin. What are the main things 6:5 teaches us about human sinfulness?</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7"/>
        </w:numPr>
      </w:pPr>
      <w:r>
        <w:t xml:space="preserve">How do 6:6-7 illustrate God's purpose for humanity, his grief at sin, and his judgment? </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7"/>
        </w:numPr>
      </w:pPr>
      <w:r>
        <w:t>How do 6:3 and 7 reinforce God's sovereign control over the “life and times” of his human creatures?</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EE1720" w:rsidRDefault="00157FC7" w:rsidP="00184FD0">
      <w:pPr>
        <w:rPr>
          <w:rFonts w:ascii="Calibri" w:hAnsi="Calibri"/>
          <w:sz w:val="28"/>
        </w:rPr>
      </w:pPr>
      <w:r>
        <w:br w:type="page"/>
      </w:r>
      <w:r w:rsidR="00EE1720">
        <w:rPr>
          <w:rFonts w:ascii="Calibri" w:hAnsi="Calibri"/>
          <w:sz w:val="28"/>
        </w:rPr>
        <w:t>Nov 5</w:t>
      </w:r>
    </w:p>
    <w:p w:rsidR="00157FC7" w:rsidRPr="008D6FDC" w:rsidRDefault="00157FC7" w:rsidP="00184FD0">
      <w:pPr>
        <w:jc w:val="center"/>
        <w:rPr>
          <w:b/>
          <w:sz w:val="28"/>
        </w:rPr>
      </w:pPr>
      <w:r>
        <w:rPr>
          <w:b/>
          <w:sz w:val="28"/>
        </w:rPr>
        <w:t>Study 7 – GENESIS 6:9-7:24</w:t>
      </w:r>
    </w:p>
    <w:p w:rsidR="00157FC7" w:rsidRDefault="00157FC7" w:rsidP="00184FD0">
      <w:pPr>
        <w:jc w:val="center"/>
        <w:rPr>
          <w:sz w:val="28"/>
        </w:rPr>
      </w:pPr>
    </w:p>
    <w:p w:rsidR="00157FC7" w:rsidRDefault="00157FC7" w:rsidP="00184FD0">
      <w:pPr>
        <w:jc w:val="center"/>
        <w:rPr>
          <w:sz w:val="28"/>
        </w:rPr>
      </w:pPr>
    </w:p>
    <w:p w:rsidR="00157FC7" w:rsidRDefault="00157FC7" w:rsidP="00184FD0">
      <w:pPr>
        <w:numPr>
          <w:ilvl w:val="0"/>
          <w:numId w:val="29"/>
        </w:numPr>
      </w:pPr>
      <w:r w:rsidRPr="000564F6">
        <w:t>As a review of where we have been, in point form</w:t>
      </w:r>
      <w:r>
        <w:t>, briefly summarize chapters 1-6</w:t>
      </w:r>
      <w:r w:rsidRPr="000564F6">
        <w:t xml:space="preserve">. </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Pr="000564F6" w:rsidRDefault="00157FC7" w:rsidP="00184FD0"/>
    <w:p w:rsidR="00157FC7" w:rsidRPr="000564F6" w:rsidRDefault="00157FC7" w:rsidP="00184FD0"/>
    <w:p w:rsidR="00157FC7" w:rsidRPr="00C8456D" w:rsidRDefault="00157FC7" w:rsidP="00184FD0">
      <w:pPr>
        <w:jc w:val="center"/>
        <w:rPr>
          <w:sz w:val="28"/>
        </w:rPr>
      </w:pPr>
    </w:p>
    <w:p w:rsidR="00157FC7" w:rsidRDefault="00157FC7" w:rsidP="00184FD0">
      <w:pPr>
        <w:numPr>
          <w:ilvl w:val="0"/>
          <w:numId w:val="29"/>
        </w:numPr>
      </w:pPr>
      <w:r>
        <w:t>Summarize this passage in several points, highlighting the main theme/s.</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29"/>
        </w:numPr>
      </w:pPr>
      <w:r>
        <w:t>What are the 3-4 main things 6:5-22 teaches us about how God responds to sin?</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29"/>
        </w:numPr>
      </w:pPr>
      <w:r>
        <w:t xml:space="preserve">What do we learn from 6:8-7:24 about God’s rescue? </w:t>
      </w:r>
    </w:p>
    <w:p w:rsidR="00157FC7" w:rsidRDefault="00157FC7" w:rsidP="00184FD0">
      <w:pPr>
        <w:ind w:left="720"/>
      </w:pPr>
    </w:p>
    <w:p w:rsidR="00157FC7" w:rsidRDefault="00157FC7" w:rsidP="00184FD0">
      <w:pPr>
        <w:ind w:left="720"/>
      </w:pPr>
    </w:p>
    <w:p w:rsidR="00157FC7" w:rsidRDefault="00157FC7" w:rsidP="00184FD0">
      <w:pPr>
        <w:ind w:left="720"/>
      </w:pPr>
    </w:p>
    <w:p w:rsidR="00157FC7" w:rsidRDefault="00157FC7" w:rsidP="00184FD0">
      <w:pPr>
        <w:ind w:left="720"/>
      </w:pPr>
    </w:p>
    <w:p w:rsidR="00157FC7" w:rsidRDefault="00157FC7" w:rsidP="00184FD0">
      <w:pPr>
        <w:ind w:left="720"/>
      </w:pPr>
    </w:p>
    <w:p w:rsidR="00157FC7" w:rsidRDefault="00157FC7" w:rsidP="00184FD0">
      <w:pPr>
        <w:ind w:left="720"/>
      </w:pPr>
    </w:p>
    <w:p w:rsidR="00157FC7" w:rsidRDefault="00157FC7" w:rsidP="00184FD0">
      <w:pPr>
        <w:ind w:left="720"/>
      </w:pPr>
      <w:r>
        <w:br w:type="page"/>
      </w:r>
    </w:p>
    <w:p w:rsidR="00157FC7" w:rsidRDefault="00157FC7" w:rsidP="00184FD0">
      <w:pPr>
        <w:numPr>
          <w:ilvl w:val="0"/>
          <w:numId w:val="29"/>
        </w:numPr>
      </w:pPr>
      <w:r>
        <w:t>What was Noah’s role in this? (See also Heb. 11:7)</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29"/>
        </w:numPr>
      </w:pPr>
      <w:r>
        <w:t>God’s salvation of Noah foreshadows Christ’s resurrection. (Read also 1 Pet. 3:18-22)  How does this equip us to face God’s judgment with confidence?</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29"/>
        </w:numPr>
      </w:pPr>
      <w:r>
        <w:t>In a sentence or two, summarize the main point of this passage.</w:t>
      </w:r>
    </w:p>
    <w:p w:rsidR="00157FC7" w:rsidRDefault="00157FC7" w:rsidP="00184FD0"/>
    <w:p w:rsidR="00157FC7" w:rsidRDefault="00157FC7" w:rsidP="00184FD0">
      <w:r>
        <w:br w:type="page"/>
      </w:r>
    </w:p>
    <w:p w:rsidR="00EE1720" w:rsidRDefault="00EE1720" w:rsidP="00184FD0">
      <w:pPr>
        <w:rPr>
          <w:rFonts w:ascii="Calibri" w:hAnsi="Calibri"/>
          <w:sz w:val="28"/>
        </w:rPr>
      </w:pPr>
      <w:r>
        <w:rPr>
          <w:rFonts w:ascii="Calibri" w:hAnsi="Calibri"/>
          <w:sz w:val="28"/>
        </w:rPr>
        <w:t>Nov 12</w:t>
      </w:r>
    </w:p>
    <w:p w:rsidR="00157FC7" w:rsidRDefault="00157FC7" w:rsidP="00184FD0">
      <w:pPr>
        <w:jc w:val="center"/>
        <w:rPr>
          <w:b/>
          <w:sz w:val="28"/>
        </w:rPr>
      </w:pPr>
      <w:r>
        <w:rPr>
          <w:b/>
          <w:sz w:val="28"/>
        </w:rPr>
        <w:t>Study 8 – GENESIS 8:1 – 9:29</w:t>
      </w:r>
    </w:p>
    <w:p w:rsidR="00157FC7" w:rsidRPr="005F0C80" w:rsidRDefault="00157FC7" w:rsidP="00184FD0">
      <w:pPr>
        <w:jc w:val="center"/>
        <w:rPr>
          <w:b/>
          <w:sz w:val="28"/>
        </w:rPr>
      </w:pPr>
    </w:p>
    <w:p w:rsidR="00157FC7" w:rsidRPr="000564F6" w:rsidRDefault="00157FC7" w:rsidP="00184FD0"/>
    <w:p w:rsidR="00157FC7" w:rsidRDefault="00157FC7" w:rsidP="00184FD0">
      <w:pPr>
        <w:numPr>
          <w:ilvl w:val="0"/>
          <w:numId w:val="30"/>
        </w:numPr>
      </w:pPr>
      <w:r>
        <w:t>Summarize this passage in several points, highlighting the main theme/s.</w:t>
      </w:r>
    </w:p>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Pr>
        <w:numPr>
          <w:ilvl w:val="0"/>
          <w:numId w:val="30"/>
        </w:numPr>
      </w:pPr>
      <w:r w:rsidRPr="000564F6">
        <w:t>In the account of the flood (‘de</w:t>
      </w:r>
      <w:r>
        <w:t>-</w:t>
      </w:r>
      <w:r w:rsidRPr="000564F6">
        <w:t>creation’ and re-creation by God), there is a definite pattern of timing, laid out in days, from 7:10-8:12. Describe it. What do you think this is meant to indicate?</w:t>
      </w:r>
    </w:p>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Pr>
        <w:numPr>
          <w:ilvl w:val="0"/>
          <w:numId w:val="30"/>
        </w:numPr>
      </w:pPr>
      <w:r w:rsidRPr="000564F6">
        <w:t>God ‘remembered’ Noah in 8:1. In the Bible, what does it mean when God remembers?</w:t>
      </w:r>
      <w:r w:rsidRPr="00EE410E">
        <w:t xml:space="preserve"> (It obviously </w:t>
      </w:r>
      <w:r w:rsidRPr="000564F6">
        <w:t>does not mean that God had forgotten Noah!)</w:t>
      </w:r>
    </w:p>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Pr>
        <w:numPr>
          <w:ilvl w:val="0"/>
          <w:numId w:val="30"/>
        </w:numPr>
      </w:pPr>
      <w:r w:rsidRPr="000564F6">
        <w:t>What does God tell Noah in 8:15-9:17? What is the significance of the similarities found in 1:26-29?</w:t>
      </w:r>
    </w:p>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r w:rsidRPr="000564F6">
        <w:br w:type="page"/>
      </w:r>
    </w:p>
    <w:p w:rsidR="00157FC7" w:rsidRPr="000564F6" w:rsidRDefault="00157FC7" w:rsidP="00184FD0">
      <w:pPr>
        <w:numPr>
          <w:ilvl w:val="0"/>
          <w:numId w:val="30"/>
        </w:numPr>
      </w:pPr>
      <w:r w:rsidRPr="000564F6">
        <w:t>What do you think we are meant to learn from God’s prohibition about blood in 9:4-6?</w:t>
      </w:r>
    </w:p>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Pr>
        <w:numPr>
          <w:ilvl w:val="0"/>
          <w:numId w:val="30"/>
        </w:numPr>
      </w:pPr>
      <w:r w:rsidRPr="000564F6">
        <w:t>The cycle that we see continually throughout the OT: of God’s desire to bless, mankind’s disobedience, God’s judgment…yet provision of grace or rescue from judgment, is well established by the end of chapter 9. How do we see that in this passage?</w:t>
      </w:r>
    </w:p>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Pr>
        <w:numPr>
          <w:ilvl w:val="0"/>
          <w:numId w:val="30"/>
        </w:numPr>
      </w:pPr>
      <w:r w:rsidRPr="000564F6">
        <w:t>What indications are there in this passage that sin is not yet entirely dealt with?</w:t>
      </w:r>
    </w:p>
    <w:p w:rsidR="00157FC7" w:rsidRPr="000564F6" w:rsidRDefault="00157FC7" w:rsidP="00184FD0">
      <w:pPr>
        <w:ind w:left="360"/>
      </w:pPr>
    </w:p>
    <w:p w:rsidR="00157FC7" w:rsidRPr="000564F6" w:rsidRDefault="00157FC7" w:rsidP="00184FD0">
      <w:pPr>
        <w:ind w:left="360"/>
      </w:pPr>
    </w:p>
    <w:p w:rsidR="00157FC7" w:rsidRPr="000564F6" w:rsidRDefault="00157FC7" w:rsidP="00184FD0">
      <w:pPr>
        <w:ind w:left="360"/>
      </w:pPr>
    </w:p>
    <w:p w:rsidR="00157FC7" w:rsidRPr="000564F6" w:rsidRDefault="00157FC7" w:rsidP="00184FD0">
      <w:pPr>
        <w:ind w:left="360"/>
      </w:pPr>
    </w:p>
    <w:p w:rsidR="00157FC7" w:rsidRPr="000564F6" w:rsidRDefault="00157FC7" w:rsidP="00184FD0">
      <w:pPr>
        <w:ind w:left="360"/>
      </w:pPr>
    </w:p>
    <w:p w:rsidR="00157FC7" w:rsidRPr="000564F6" w:rsidRDefault="00157FC7" w:rsidP="00184FD0">
      <w:pPr>
        <w:ind w:left="360"/>
      </w:pPr>
    </w:p>
    <w:p w:rsidR="00157FC7" w:rsidRPr="000564F6" w:rsidRDefault="00157FC7" w:rsidP="00184FD0">
      <w:pPr>
        <w:numPr>
          <w:ilvl w:val="0"/>
          <w:numId w:val="30"/>
        </w:numPr>
      </w:pPr>
      <w:r w:rsidRPr="000564F6">
        <w:t>What did the flood achieve then?</w:t>
      </w:r>
    </w:p>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Pr>
        <w:numPr>
          <w:ilvl w:val="0"/>
          <w:numId w:val="30"/>
        </w:numPr>
      </w:pPr>
      <w:r w:rsidRPr="000564F6">
        <w:t>What are 2-3 things this passage teaches us about what it will actually take to solve the problem brought on by the Fall in Genesis 3?</w:t>
      </w:r>
    </w:p>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 w:rsidR="00157FC7" w:rsidRPr="000564F6" w:rsidRDefault="00157FC7" w:rsidP="00184FD0">
      <w:pPr>
        <w:numPr>
          <w:ilvl w:val="0"/>
          <w:numId w:val="30"/>
        </w:numPr>
      </w:pPr>
      <w:r w:rsidRPr="000564F6">
        <w:t>Reflect, in a sentence or two, on how 2 Peter 3:1-13 impacts our understanding of this section.</w:t>
      </w:r>
    </w:p>
    <w:p w:rsidR="00157FC7" w:rsidRPr="000564F6" w:rsidRDefault="00157FC7" w:rsidP="00184FD0"/>
    <w:p w:rsidR="00157FC7" w:rsidRPr="000564F6" w:rsidRDefault="00157FC7" w:rsidP="00184FD0">
      <w:r w:rsidRPr="000564F6">
        <w:br w:type="page"/>
      </w:r>
    </w:p>
    <w:p w:rsidR="008E0017" w:rsidRDefault="008E0017" w:rsidP="00184FD0"/>
    <w:p w:rsidR="008E0017" w:rsidRDefault="008E0017" w:rsidP="00184FD0"/>
    <w:p w:rsidR="00157FC7" w:rsidRPr="000564F6" w:rsidRDefault="00157FC7" w:rsidP="00184FD0"/>
    <w:p w:rsidR="008E0017" w:rsidRDefault="00157FC7" w:rsidP="00184FD0">
      <w:r w:rsidRPr="005F0C80">
        <w:rPr>
          <w:b/>
        </w:rPr>
        <w:t xml:space="preserve">RECAP:  </w:t>
      </w:r>
      <w:r w:rsidRPr="005F0C80">
        <w:t xml:space="preserve">Summary from Andrew Reid’s commentary, </w:t>
      </w:r>
      <w:r w:rsidRPr="005F0C80">
        <w:rPr>
          <w:i/>
        </w:rPr>
        <w:t xml:space="preserve">Salvation Begins, </w:t>
      </w:r>
      <w:r w:rsidRPr="005F0C80">
        <w:t xml:space="preserve">(pg.71-72). The story of </w:t>
      </w:r>
    </w:p>
    <w:p w:rsidR="00157FC7" w:rsidRPr="005F0C80" w:rsidRDefault="00157FC7" w:rsidP="00184FD0">
      <w:r w:rsidRPr="005F0C80">
        <w:t>Noah and the flood is primarily a story, not of animals and an ark, but one of theology, that is: about who God is and who we are.</w:t>
      </w:r>
    </w:p>
    <w:p w:rsidR="00A906DD" w:rsidRDefault="00A906DD" w:rsidP="00184FD0"/>
    <w:p w:rsidR="00157FC7" w:rsidRPr="005F0C80" w:rsidRDefault="00157FC7" w:rsidP="00184FD0"/>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378"/>
      </w:tblGrid>
      <w:tr w:rsidR="00157FC7" w:rsidRPr="005F0C80">
        <w:tc>
          <w:tcPr>
            <w:tcW w:w="9378" w:type="dxa"/>
          </w:tcPr>
          <w:p w:rsidR="00157FC7" w:rsidRPr="00246247" w:rsidRDefault="00157FC7" w:rsidP="00184FD0">
            <w:pPr>
              <w:jc w:val="center"/>
              <w:rPr>
                <w:b/>
                <w:sz w:val="28"/>
              </w:rPr>
            </w:pPr>
          </w:p>
          <w:p w:rsidR="00157FC7" w:rsidRPr="00246247" w:rsidRDefault="00157FC7" w:rsidP="00184FD0">
            <w:pPr>
              <w:jc w:val="center"/>
              <w:rPr>
                <w:b/>
                <w:sz w:val="28"/>
              </w:rPr>
            </w:pPr>
            <w:r w:rsidRPr="00246247">
              <w:rPr>
                <w:b/>
                <w:sz w:val="28"/>
              </w:rPr>
              <w:t>THEOLOGY OF ‘THE FLOOD’ NARRATIVE</w:t>
            </w:r>
          </w:p>
          <w:p w:rsidR="00157FC7" w:rsidRPr="00246247" w:rsidRDefault="00157FC7" w:rsidP="00184FD0">
            <w:pPr>
              <w:jc w:val="center"/>
              <w:rPr>
                <w:b/>
                <w:sz w:val="28"/>
              </w:rPr>
            </w:pPr>
          </w:p>
          <w:p w:rsidR="00157FC7" w:rsidRPr="00246247" w:rsidRDefault="00157FC7" w:rsidP="00184FD0">
            <w:pPr>
              <w:ind w:left="270"/>
              <w:rPr>
                <w:b/>
              </w:rPr>
            </w:pPr>
            <w:r w:rsidRPr="00246247">
              <w:rPr>
                <w:b/>
              </w:rPr>
              <w:t>What it says about God…foundational truths that we see played out repeatedly in the Old Testament:</w:t>
            </w:r>
          </w:p>
          <w:p w:rsidR="00157FC7" w:rsidRPr="005F0C80" w:rsidRDefault="00157FC7" w:rsidP="00184FD0">
            <w:pPr>
              <w:numPr>
                <w:ilvl w:val="0"/>
                <w:numId w:val="8"/>
              </w:numPr>
            </w:pPr>
            <w:r w:rsidRPr="005F0C80">
              <w:t>He is just and holy. Sin affronts him and because he is a just God and takes sin seriously, he punishes it.</w:t>
            </w:r>
          </w:p>
          <w:p w:rsidR="00157FC7" w:rsidRPr="005F0C80" w:rsidRDefault="00157FC7" w:rsidP="00184FD0">
            <w:pPr>
              <w:numPr>
                <w:ilvl w:val="0"/>
                <w:numId w:val="8"/>
              </w:numPr>
            </w:pPr>
            <w:r w:rsidRPr="005F0C80">
              <w:t>God’s commitment to creation costs him much, in terms of grief, pain and betrayal.</w:t>
            </w:r>
          </w:p>
          <w:p w:rsidR="00157FC7" w:rsidRPr="005F0C80" w:rsidRDefault="00157FC7" w:rsidP="00184FD0">
            <w:pPr>
              <w:numPr>
                <w:ilvl w:val="0"/>
                <w:numId w:val="8"/>
              </w:numPr>
            </w:pPr>
            <w:r w:rsidRPr="005F0C80">
              <w:t>Regardless, God will not abandon his purpose for creation, which is good and he will do whatever is possible to bring about good.</w:t>
            </w:r>
          </w:p>
          <w:p w:rsidR="00157FC7" w:rsidRPr="005F0C80" w:rsidRDefault="00157FC7" w:rsidP="00184FD0">
            <w:pPr>
              <w:numPr>
                <w:ilvl w:val="0"/>
                <w:numId w:val="8"/>
              </w:numPr>
            </w:pPr>
            <w:r w:rsidRPr="005F0C80">
              <w:t>God is merciful and always seeks a way out of judgment.</w:t>
            </w:r>
          </w:p>
          <w:p w:rsidR="00157FC7" w:rsidRPr="005F0C80" w:rsidRDefault="00157FC7" w:rsidP="00184FD0">
            <w:pPr>
              <w:numPr>
                <w:ilvl w:val="0"/>
                <w:numId w:val="8"/>
              </w:numPr>
            </w:pPr>
            <w:r w:rsidRPr="005F0C80">
              <w:t>God is faithful and keeps his covenant promises.</w:t>
            </w:r>
          </w:p>
          <w:p w:rsidR="00157FC7" w:rsidRPr="005F0C80" w:rsidRDefault="00157FC7" w:rsidP="00184FD0"/>
          <w:p w:rsidR="00157FC7" w:rsidRPr="00246247" w:rsidRDefault="00157FC7" w:rsidP="00184FD0">
            <w:pPr>
              <w:ind w:left="360"/>
              <w:rPr>
                <w:b/>
              </w:rPr>
            </w:pPr>
            <w:r w:rsidRPr="00246247">
              <w:rPr>
                <w:b/>
              </w:rPr>
              <w:t>What it says about humans:</w:t>
            </w:r>
          </w:p>
          <w:p w:rsidR="00157FC7" w:rsidRPr="005F0C80" w:rsidRDefault="00157FC7" w:rsidP="00184FD0">
            <w:pPr>
              <w:numPr>
                <w:ilvl w:val="0"/>
                <w:numId w:val="9"/>
              </w:numPr>
            </w:pPr>
            <w:r w:rsidRPr="005F0C80">
              <w:t xml:space="preserve">The fundamental human disposition is to refuse to be God’s creation or to </w:t>
            </w:r>
            <w:proofErr w:type="spellStart"/>
            <w:r w:rsidRPr="005F0C80">
              <w:t>honour</w:t>
            </w:r>
            <w:proofErr w:type="spellEnd"/>
            <w:r w:rsidRPr="005F0C80">
              <w:t xml:space="preserve"> him as God.</w:t>
            </w:r>
          </w:p>
          <w:p w:rsidR="00157FC7" w:rsidRPr="005F0C80" w:rsidRDefault="00157FC7" w:rsidP="00184FD0">
            <w:pPr>
              <w:numPr>
                <w:ilvl w:val="0"/>
                <w:numId w:val="9"/>
              </w:numPr>
            </w:pPr>
            <w:r w:rsidRPr="005F0C80">
              <w:t>We humans prefer to believe that we know what is for our good, rather than God. There are some that seek to accept that they want to let God be God, however, ‘every inclination of the human heart is evil’ (8:21)</w:t>
            </w:r>
          </w:p>
          <w:p w:rsidR="00157FC7" w:rsidRPr="005F0C80" w:rsidRDefault="00157FC7" w:rsidP="00184FD0">
            <w:pPr>
              <w:numPr>
                <w:ilvl w:val="0"/>
                <w:numId w:val="9"/>
              </w:numPr>
            </w:pPr>
            <w:r w:rsidRPr="005F0C80">
              <w:t>Humans can never inherit God’s future through our own initiative, because our nature is inclined away from God and his purposes.</w:t>
            </w:r>
          </w:p>
          <w:p w:rsidR="00157FC7" w:rsidRPr="005F0C80" w:rsidRDefault="00157FC7" w:rsidP="00184FD0">
            <w:pPr>
              <w:numPr>
                <w:ilvl w:val="0"/>
                <w:numId w:val="9"/>
              </w:numPr>
            </w:pPr>
            <w:r w:rsidRPr="005F0C80">
              <w:t>Human hope must look outside itself, to God himself to do something.</w:t>
            </w:r>
          </w:p>
          <w:p w:rsidR="00157FC7" w:rsidRPr="005F0C80" w:rsidRDefault="00157FC7" w:rsidP="00184FD0"/>
        </w:tc>
      </w:tr>
    </w:tbl>
    <w:p w:rsidR="00157FC7" w:rsidRPr="005F0C80" w:rsidRDefault="00157FC7" w:rsidP="00184FD0"/>
    <w:p w:rsidR="00157FC7" w:rsidRPr="005F0C80" w:rsidRDefault="00157FC7" w:rsidP="00184FD0"/>
    <w:p w:rsidR="00157FC7" w:rsidRPr="001B2260" w:rsidRDefault="00157FC7" w:rsidP="00184FD0">
      <w:pPr>
        <w:jc w:val="center"/>
      </w:pP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EE1720" w:rsidRDefault="00EE1720" w:rsidP="00184FD0">
      <w:pPr>
        <w:rPr>
          <w:rFonts w:ascii="Calibri" w:hAnsi="Calibri"/>
          <w:sz w:val="28"/>
        </w:rPr>
      </w:pPr>
      <w:r>
        <w:rPr>
          <w:rFonts w:ascii="Calibri" w:hAnsi="Calibri"/>
          <w:sz w:val="28"/>
        </w:rPr>
        <w:t>Nov 19</w:t>
      </w:r>
    </w:p>
    <w:p w:rsidR="00157FC7" w:rsidRDefault="00157FC7" w:rsidP="00184FD0"/>
    <w:p w:rsidR="00157FC7" w:rsidRPr="005F0C80" w:rsidRDefault="00157FC7" w:rsidP="00184FD0">
      <w:pPr>
        <w:jc w:val="center"/>
        <w:rPr>
          <w:b/>
          <w:sz w:val="28"/>
        </w:rPr>
      </w:pPr>
      <w:r>
        <w:rPr>
          <w:b/>
          <w:sz w:val="28"/>
        </w:rPr>
        <w:t>Study 9</w:t>
      </w:r>
      <w:r w:rsidRPr="005F0C80">
        <w:rPr>
          <w:b/>
          <w:sz w:val="28"/>
        </w:rPr>
        <w:t xml:space="preserve"> – GENESIS 10:1-11:26</w:t>
      </w:r>
    </w:p>
    <w:p w:rsidR="00157FC7" w:rsidRPr="005F0C80" w:rsidRDefault="00157FC7" w:rsidP="00184FD0">
      <w:pPr>
        <w:jc w:val="center"/>
        <w:rPr>
          <w:b/>
          <w:sz w:val="28"/>
        </w:rPr>
      </w:pPr>
    </w:p>
    <w:p w:rsidR="00157FC7" w:rsidRDefault="00157FC7" w:rsidP="00184FD0">
      <w:pPr>
        <w:numPr>
          <w:ilvl w:val="0"/>
          <w:numId w:val="10"/>
        </w:numPr>
      </w:pPr>
      <w:r>
        <w:t>Summarize this passage in several points, highlighting the main theme/s.</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0"/>
        </w:numPr>
      </w:pPr>
      <w:r>
        <w:t xml:space="preserve">Chapter 10 relates the account of the generations of Noah’s three sons. What do you think we are meant to learn from it? </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0"/>
        </w:numPr>
      </w:pPr>
      <w:r>
        <w:t>Whose descendants are in the land of Shinar? (10:6-10) Why are we taken back to Shem’s line in 11:10-26?</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0"/>
        </w:numPr>
      </w:pPr>
      <w:r>
        <w:t>Take note of the attitude and words of the people of Babel in 11:3-4. What is the sin of Babel?</w:t>
      </w:r>
    </w:p>
    <w:p w:rsidR="00157FC7" w:rsidRDefault="00157FC7" w:rsidP="00184FD0"/>
    <w:p w:rsidR="00157FC7" w:rsidRDefault="00157FC7" w:rsidP="00184FD0">
      <w:r>
        <w:br w:type="page"/>
      </w:r>
    </w:p>
    <w:p w:rsidR="00157FC7" w:rsidRDefault="00157FC7" w:rsidP="00184FD0">
      <w:pPr>
        <w:numPr>
          <w:ilvl w:val="0"/>
          <w:numId w:val="10"/>
        </w:numPr>
      </w:pPr>
      <w:r>
        <w:t>What is the significance of us being told that ‘the Lord came down’ to see the tower?</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0"/>
        </w:numPr>
      </w:pPr>
      <w:r>
        <w:t>Compare God’s intention for mankind in 9:1 with the intention of the people of Babel. How do they differ?</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0"/>
        </w:numPr>
      </w:pPr>
      <w:r>
        <w:t>In Acts 2:1-13 the confusion of languages is reversed for a time and purpose. What does this teach us about God’s intention for unity? See also Eph. 1:10, 20; Rev. 7:9-12…What do these verses further teach us to complete the picture?</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0"/>
        </w:numPr>
      </w:pPr>
      <w:r>
        <w:t>The cycle: of God’s desire to bless, mankind’s rebellion, God’s judgment, but provision of grace, is seen again in this passage. In what ways do we see evidence of God’s grace here?</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ind w:left="360"/>
      </w:pPr>
      <w:r>
        <w:t>9. In a sentence or two, summarize the main point of this passage.</w:t>
      </w:r>
    </w:p>
    <w:p w:rsidR="00157FC7" w:rsidRDefault="00157FC7" w:rsidP="00184FD0">
      <w:r>
        <w:br w:type="page"/>
      </w:r>
    </w:p>
    <w:p w:rsidR="00EE1720" w:rsidRDefault="00EE1720" w:rsidP="00184FD0">
      <w:pPr>
        <w:rPr>
          <w:rFonts w:ascii="Calibri" w:hAnsi="Calibri"/>
          <w:sz w:val="28"/>
        </w:rPr>
      </w:pPr>
      <w:r>
        <w:rPr>
          <w:rFonts w:ascii="Calibri" w:hAnsi="Calibri"/>
          <w:sz w:val="28"/>
        </w:rPr>
        <w:t>Nov 26</w:t>
      </w:r>
    </w:p>
    <w:p w:rsidR="00157FC7" w:rsidRPr="00031EFF" w:rsidRDefault="00157FC7" w:rsidP="00184FD0">
      <w:pPr>
        <w:jc w:val="center"/>
        <w:rPr>
          <w:b/>
          <w:sz w:val="28"/>
        </w:rPr>
      </w:pPr>
      <w:r>
        <w:rPr>
          <w:b/>
          <w:sz w:val="28"/>
        </w:rPr>
        <w:t>Study 10 – GENESIS 11:27 – 12:20</w:t>
      </w:r>
    </w:p>
    <w:p w:rsidR="00157FC7" w:rsidRDefault="00157FC7" w:rsidP="00184FD0"/>
    <w:p w:rsidR="00157FC7" w:rsidRDefault="00157FC7" w:rsidP="00184FD0">
      <w:pPr>
        <w:numPr>
          <w:ilvl w:val="0"/>
          <w:numId w:val="11"/>
        </w:numPr>
      </w:pPr>
      <w:r>
        <w:t>Summarize this passage in several points, highlighting the main theme/s.</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1"/>
        </w:numPr>
      </w:pPr>
      <w:r>
        <w:t>What do we learn about Abram’s family in 11:27-32. (See also Joshua 24:)</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1"/>
        </w:numPr>
      </w:pPr>
      <w:r>
        <w:t>Contrast 12:1-3 with 11:1-4. What do you notice?</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1"/>
        </w:numPr>
      </w:pPr>
      <w:r>
        <w:t>What are the main things that God promises Abram in 12:1-7?</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r>
        <w:br w:type="page"/>
      </w:r>
    </w:p>
    <w:p w:rsidR="00157FC7" w:rsidRDefault="00157FC7" w:rsidP="00184FD0">
      <w:pPr>
        <w:numPr>
          <w:ilvl w:val="0"/>
          <w:numId w:val="11"/>
        </w:numPr>
      </w:pPr>
      <w:r>
        <w:t>How do the promises given to Abram relate to what happened at the Fall. (Gen. 3) What does this teach us about what God is beginning to do?</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1"/>
        </w:numPr>
      </w:pPr>
      <w:r>
        <w:t>Think back to God’s rescue of Noah and what it accomplished. What is the significance of God beginning his plan for Abram and his descendants with these promises?</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1"/>
        </w:numPr>
      </w:pPr>
      <w:r>
        <w:t>The events in Egypt (v.10-20) relate God’s commitment to Abram despite his lack of faith. How do these events relate to the promises of v.1-3?</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1"/>
        </w:numPr>
      </w:pPr>
      <w:r>
        <w:t>Read Heb. 11:8-10 and Gal. 3:7-9. What is at the heart of Abram’s obedience? What do we learn from Abram’s example about faith and the fulfillment of God’s promises?</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ind w:left="360"/>
      </w:pPr>
      <w:r>
        <w:t>9.  In a sentence or two, summarize the main point of this passage.</w:t>
      </w:r>
    </w:p>
    <w:p w:rsidR="00157FC7" w:rsidRDefault="00157FC7" w:rsidP="00184FD0"/>
    <w:p w:rsidR="00EE1720" w:rsidRDefault="00157FC7" w:rsidP="00184FD0">
      <w:pPr>
        <w:rPr>
          <w:rFonts w:ascii="Calibri" w:hAnsi="Calibri"/>
          <w:sz w:val="28"/>
        </w:rPr>
      </w:pPr>
      <w:r>
        <w:br w:type="page"/>
      </w:r>
      <w:r w:rsidR="00EE1720">
        <w:rPr>
          <w:rFonts w:ascii="Calibri" w:hAnsi="Calibri"/>
          <w:sz w:val="28"/>
        </w:rPr>
        <w:t>Dec 3</w:t>
      </w:r>
    </w:p>
    <w:p w:rsidR="00157FC7" w:rsidRDefault="00157FC7" w:rsidP="00184FD0">
      <w:pPr>
        <w:jc w:val="center"/>
        <w:rPr>
          <w:b/>
          <w:sz w:val="28"/>
        </w:rPr>
      </w:pPr>
      <w:r>
        <w:rPr>
          <w:b/>
          <w:sz w:val="28"/>
        </w:rPr>
        <w:t>Study 11– GENESIS 13:1 – 14:24</w:t>
      </w:r>
    </w:p>
    <w:p w:rsidR="00157FC7" w:rsidRDefault="00157FC7" w:rsidP="00184FD0">
      <w:pPr>
        <w:jc w:val="center"/>
        <w:rPr>
          <w:b/>
          <w:sz w:val="28"/>
        </w:rPr>
      </w:pPr>
    </w:p>
    <w:p w:rsidR="00157FC7" w:rsidRDefault="00157FC7" w:rsidP="00184FD0">
      <w:pPr>
        <w:numPr>
          <w:ilvl w:val="0"/>
          <w:numId w:val="12"/>
        </w:numPr>
      </w:pPr>
      <w:r>
        <w:t>Summarize this passage in several points, highlighting the main theme/s.</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2"/>
        </w:numPr>
      </w:pPr>
      <w:r>
        <w:t>What are the details of v. 1-4 meant to teach us? Why do you think it follows right after the Egypt story?</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0"/>
          <w:numId w:val="12"/>
        </w:numPr>
      </w:pPr>
      <w:r>
        <w:t>What indications are there in v. 8-18 that:</w:t>
      </w:r>
    </w:p>
    <w:p w:rsidR="00157FC7" w:rsidRDefault="00157FC7" w:rsidP="00184FD0">
      <w:pPr>
        <w:numPr>
          <w:ilvl w:val="1"/>
          <w:numId w:val="12"/>
        </w:numPr>
      </w:pPr>
      <w:r>
        <w:t>Abram is prepared to trust God?</w:t>
      </w:r>
    </w:p>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 w:rsidR="00157FC7" w:rsidRDefault="00157FC7" w:rsidP="00184FD0">
      <w:pPr>
        <w:numPr>
          <w:ilvl w:val="1"/>
          <w:numId w:val="12"/>
        </w:numPr>
      </w:pPr>
      <w:r>
        <w:t>Lot does not choose the way of blessing?</w:t>
      </w:r>
    </w:p>
    <w:p w:rsidR="00157FC7"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Pr>
        <w:numPr>
          <w:ilvl w:val="0"/>
          <w:numId w:val="12"/>
        </w:numPr>
      </w:pPr>
      <w:r w:rsidRPr="00031EFF">
        <w:t>What renewed and expanded promises does the Lord give to Abram in v. 14-17?</w:t>
      </w:r>
    </w:p>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r w:rsidRPr="00031EFF">
        <w:br w:type="page"/>
      </w:r>
    </w:p>
    <w:p w:rsidR="00157FC7" w:rsidRPr="00031EFF" w:rsidRDefault="00157FC7" w:rsidP="00184FD0">
      <w:pPr>
        <w:numPr>
          <w:ilvl w:val="0"/>
          <w:numId w:val="12"/>
        </w:numPr>
      </w:pPr>
      <w:r w:rsidRPr="00031EFF">
        <w:t>What do you think we meant to learn from the description of the conflict in 14:1-16?</w:t>
      </w:r>
    </w:p>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Pr>
        <w:numPr>
          <w:ilvl w:val="0"/>
          <w:numId w:val="12"/>
        </w:numPr>
      </w:pPr>
      <w:r w:rsidRPr="00031EFF">
        <w:t>List all that we know about Melchizedek from v.18-20 and Heb. 7:1-7. How does he see Abram’s victory?</w:t>
      </w:r>
    </w:p>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Pr>
        <w:numPr>
          <w:ilvl w:val="0"/>
          <w:numId w:val="12"/>
        </w:numPr>
      </w:pPr>
      <w:r w:rsidRPr="00031EFF">
        <w:t>How does Christ being in the order of Melchizedek encourage us to live the life of faith? (See also Heb. 5:5-10, 7:22-25 and Psalm 110)</w:t>
      </w:r>
    </w:p>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 w:rsidR="00157FC7" w:rsidRPr="00031EFF" w:rsidRDefault="00157FC7" w:rsidP="00184FD0">
      <w:pPr>
        <w:numPr>
          <w:ilvl w:val="0"/>
          <w:numId w:val="12"/>
        </w:numPr>
      </w:pPr>
      <w:r w:rsidRPr="00031EFF">
        <w:t>Summarize what chapters 12-14 have taught us about God, Abram and faith. What connections do you see between the promises of God, faithful obedience and blessing?</w:t>
      </w:r>
    </w:p>
    <w:p w:rsidR="00157FC7" w:rsidRPr="00031EFF" w:rsidRDefault="00157FC7" w:rsidP="00184FD0"/>
    <w:p w:rsidR="00157FC7" w:rsidRDefault="00157FC7" w:rsidP="00184FD0">
      <w:r w:rsidRPr="00031EFF">
        <w:br w:type="page"/>
      </w:r>
    </w:p>
    <w:p w:rsidR="00EE1720" w:rsidRDefault="00EE1720" w:rsidP="00184FD0">
      <w:pPr>
        <w:rPr>
          <w:rFonts w:ascii="Calibri" w:hAnsi="Calibri"/>
          <w:sz w:val="28"/>
        </w:rPr>
      </w:pPr>
      <w:r>
        <w:rPr>
          <w:rFonts w:ascii="Calibri" w:hAnsi="Calibri"/>
          <w:sz w:val="28"/>
        </w:rPr>
        <w:t>Dec 10</w:t>
      </w:r>
    </w:p>
    <w:p w:rsidR="00157FC7" w:rsidRDefault="00157FC7" w:rsidP="00184FD0">
      <w:pPr>
        <w:jc w:val="center"/>
        <w:rPr>
          <w:b/>
          <w:sz w:val="28"/>
        </w:rPr>
      </w:pPr>
      <w:r>
        <w:rPr>
          <w:b/>
          <w:sz w:val="28"/>
        </w:rPr>
        <w:t>Study 12 – GENESIS 15:1 – 17:26</w:t>
      </w:r>
    </w:p>
    <w:p w:rsidR="00157FC7" w:rsidRDefault="00157FC7" w:rsidP="00184FD0">
      <w:pPr>
        <w:jc w:val="center"/>
        <w:rPr>
          <w:b/>
          <w:sz w:val="28"/>
        </w:rPr>
      </w:pPr>
    </w:p>
    <w:p w:rsidR="00157FC7" w:rsidRDefault="00157FC7" w:rsidP="00184FD0">
      <w:pPr>
        <w:ind w:left="270"/>
      </w:pPr>
      <w:r>
        <w:t>1. Summarize this passage in several points, highlighting the main theme/s.</w:t>
      </w:r>
    </w:p>
    <w:p w:rsidR="00157FC7" w:rsidRPr="00E469CC" w:rsidRDefault="00157FC7" w:rsidP="00184FD0"/>
    <w:p w:rsidR="00157FC7" w:rsidRPr="00E469CC" w:rsidRDefault="00157FC7" w:rsidP="00184FD0"/>
    <w:p w:rsidR="00157FC7" w:rsidRPr="00E469CC" w:rsidRDefault="00157FC7" w:rsidP="00184FD0"/>
    <w:p w:rsidR="00157FC7" w:rsidRPr="00E469CC" w:rsidRDefault="00157FC7" w:rsidP="00184FD0"/>
    <w:p w:rsidR="00157FC7" w:rsidRPr="00E469CC" w:rsidRDefault="00157FC7" w:rsidP="00184FD0"/>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numPr>
          <w:ilvl w:val="0"/>
          <w:numId w:val="27"/>
        </w:numPr>
        <w:tabs>
          <w:tab w:val="left" w:pos="0"/>
        </w:tabs>
      </w:pPr>
      <w:r w:rsidRPr="00E469CC">
        <w:t>How does chapter 15 connect with chapter 14?</w:t>
      </w:r>
    </w:p>
    <w:p w:rsidR="00157FC7" w:rsidRPr="00E469CC" w:rsidRDefault="00157FC7" w:rsidP="00184FD0">
      <w:pPr>
        <w:tabs>
          <w:tab w:val="left" w:pos="0"/>
        </w:tabs>
        <w:ind w:left="450"/>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numPr>
          <w:ilvl w:val="0"/>
          <w:numId w:val="27"/>
        </w:numPr>
        <w:tabs>
          <w:tab w:val="left" w:pos="0"/>
        </w:tabs>
        <w:ind w:left="810"/>
      </w:pPr>
      <w:r w:rsidRPr="00E469CC">
        <w:t>Recall what God has promised Abram in 12:1-7. What are the key additional promises God makes in 15:1-7 and what do they each mean?</w:t>
      </w: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numPr>
          <w:ilvl w:val="0"/>
          <w:numId w:val="27"/>
        </w:numPr>
        <w:tabs>
          <w:tab w:val="left" w:pos="0"/>
        </w:tabs>
        <w:ind w:left="810"/>
      </w:pPr>
      <w:r w:rsidRPr="00E469CC">
        <w:t>How does Abram respond to God’s promises in 15:1-6? What meaning does this have for us as Christians? (See also Rom. 4:1-12 and Gal. 3:14)</w:t>
      </w: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numPr>
          <w:ilvl w:val="0"/>
          <w:numId w:val="27"/>
        </w:numPr>
        <w:tabs>
          <w:tab w:val="left" w:pos="0"/>
        </w:tabs>
        <w:ind w:left="810"/>
      </w:pPr>
      <w:r w:rsidRPr="00E469CC">
        <w:t>What does God’s answer in 15:9-21 to Abram’s question in 15:8 mean? (Jer. 34:18-20 will give some context, but refers to a different covenant)</w:t>
      </w:r>
    </w:p>
    <w:p w:rsidR="00157FC7" w:rsidRPr="00E469CC" w:rsidRDefault="00157FC7" w:rsidP="00184FD0">
      <w:pPr>
        <w:tabs>
          <w:tab w:val="left" w:pos="0"/>
        </w:tabs>
      </w:pPr>
      <w:r w:rsidRPr="00E469CC">
        <w:br w:type="page"/>
      </w:r>
    </w:p>
    <w:p w:rsidR="00157FC7" w:rsidRPr="00E469CC" w:rsidRDefault="00157FC7" w:rsidP="00184FD0">
      <w:pPr>
        <w:numPr>
          <w:ilvl w:val="0"/>
          <w:numId w:val="27"/>
        </w:numPr>
        <w:tabs>
          <w:tab w:val="left" w:pos="0"/>
        </w:tabs>
        <w:ind w:left="810"/>
      </w:pPr>
      <w:r w:rsidRPr="00E469CC">
        <w:t xml:space="preserve">Why are the events of chapter 16 surprising after chapters 13-15? What is the impact of Abram and </w:t>
      </w:r>
      <w:proofErr w:type="spellStart"/>
      <w:r w:rsidRPr="00E469CC">
        <w:t>Sarai’s</w:t>
      </w:r>
      <w:proofErr w:type="spellEnd"/>
      <w:r w:rsidRPr="00E469CC">
        <w:t xml:space="preserve"> disobedience?</w:t>
      </w: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numPr>
          <w:ilvl w:val="0"/>
          <w:numId w:val="27"/>
        </w:numPr>
        <w:tabs>
          <w:tab w:val="left" w:pos="0"/>
        </w:tabs>
        <w:ind w:left="810"/>
      </w:pPr>
      <w:r w:rsidRPr="00E469CC">
        <w:t>In what ways are the promises of the covenant expanded and intensified in chapter 17? What is the significance of each?</w:t>
      </w: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numPr>
          <w:ilvl w:val="0"/>
          <w:numId w:val="27"/>
        </w:numPr>
        <w:tabs>
          <w:tab w:val="left" w:pos="0"/>
        </w:tabs>
        <w:ind w:left="810"/>
      </w:pPr>
      <w:r w:rsidRPr="00E469CC">
        <w:t>How long is it before God begins to fulfill the various elements of his promise to Abraham? What does this teach us about God, how he fulfills his promises and what is involved in believing in them?</w:t>
      </w: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numPr>
          <w:ilvl w:val="0"/>
          <w:numId w:val="27"/>
        </w:numPr>
        <w:tabs>
          <w:tab w:val="left" w:pos="0"/>
        </w:tabs>
        <w:ind w:left="810"/>
      </w:pPr>
      <w:r w:rsidRPr="00E469CC">
        <w:t>How does what we learned about covenant help us to understand the ‘new covenant’ Jesus speaks of in Mark 14:22-25? (See also Heb. 9:14-15)</w:t>
      </w: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Pr="00E469CC" w:rsidRDefault="00157FC7" w:rsidP="00184FD0">
      <w:pPr>
        <w:tabs>
          <w:tab w:val="left" w:pos="0"/>
        </w:tabs>
      </w:pPr>
    </w:p>
    <w:p w:rsidR="00157FC7" w:rsidRDefault="00157FC7" w:rsidP="00184FD0">
      <w:pPr>
        <w:ind w:left="360"/>
      </w:pPr>
      <w:r w:rsidRPr="00E469CC">
        <w:t xml:space="preserve">10. </w:t>
      </w:r>
      <w:r>
        <w:t xml:space="preserve"> In a sentence or two, summarize the main point of these chapters.</w:t>
      </w:r>
    </w:p>
    <w:p w:rsidR="00157FC7" w:rsidRPr="00E469CC" w:rsidRDefault="00157FC7" w:rsidP="00184FD0">
      <w:r w:rsidRPr="00E469CC">
        <w:br w:type="page"/>
      </w:r>
    </w:p>
    <w:p w:rsidR="00157FC7" w:rsidRPr="00E469CC" w:rsidRDefault="00157FC7" w:rsidP="00184FD0"/>
    <w:p w:rsidR="00157FC7" w:rsidRPr="00C8456D" w:rsidRDefault="00157FC7" w:rsidP="00184FD0">
      <w:pPr>
        <w:rPr>
          <w:i/>
        </w:rPr>
      </w:pPr>
      <w:r w:rsidRPr="005F0C80">
        <w:rPr>
          <w:b/>
        </w:rPr>
        <w:t>RECAP:</w:t>
      </w:r>
      <w:r w:rsidRPr="005F0C80">
        <w:t xml:space="preserve"> </w:t>
      </w:r>
      <w:r w:rsidRPr="00C8456D">
        <w:t xml:space="preserve">The following is a summary on Covenant, </w:t>
      </w:r>
      <w:r w:rsidRPr="009B752A">
        <w:rPr>
          <w:i/>
        </w:rPr>
        <w:t>thus far</w:t>
      </w:r>
      <w:r w:rsidRPr="00C8456D">
        <w:t xml:space="preserve"> in Genesis, as taken from Andrew Reid’s commentary on Genesis titled </w:t>
      </w:r>
      <w:r w:rsidRPr="00C8456D">
        <w:rPr>
          <w:i/>
        </w:rPr>
        <w:t>Salvation Begins, (</w:t>
      </w:r>
      <w:r w:rsidRPr="00C8456D">
        <w:t>pg.119-120)</w:t>
      </w:r>
      <w:r w:rsidRPr="00C8456D">
        <w:rPr>
          <w:i/>
        </w:rPr>
        <w:t>.</w:t>
      </w:r>
    </w:p>
    <w:p w:rsidR="00157FC7" w:rsidRPr="00C8456D" w:rsidRDefault="00157FC7" w:rsidP="00184FD0">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856"/>
      </w:tblGrid>
      <w:tr w:rsidR="00157FC7" w:rsidRPr="009B752A">
        <w:tc>
          <w:tcPr>
            <w:tcW w:w="8856" w:type="dxa"/>
          </w:tcPr>
          <w:p w:rsidR="00157FC7" w:rsidRPr="009B752A" w:rsidRDefault="00157FC7" w:rsidP="00184FD0"/>
          <w:p w:rsidR="00157FC7" w:rsidRPr="00246247" w:rsidRDefault="00157FC7" w:rsidP="00184FD0">
            <w:pPr>
              <w:jc w:val="center"/>
              <w:rPr>
                <w:b/>
                <w:sz w:val="28"/>
              </w:rPr>
            </w:pPr>
            <w:r w:rsidRPr="00246247">
              <w:rPr>
                <w:b/>
                <w:sz w:val="28"/>
              </w:rPr>
              <w:t>COVENANT</w:t>
            </w:r>
          </w:p>
          <w:p w:rsidR="00157FC7" w:rsidRPr="009B752A" w:rsidRDefault="00157FC7" w:rsidP="00184FD0"/>
          <w:p w:rsidR="00157FC7" w:rsidRPr="009B752A" w:rsidRDefault="00157FC7" w:rsidP="00184FD0">
            <w:r w:rsidRPr="009B752A">
              <w:t>Covenant is an agreement between two parties that establishes relationship: Genesis relates the God-human relationship and is central in God’s story of salvation.</w:t>
            </w:r>
          </w:p>
          <w:p w:rsidR="00157FC7" w:rsidRPr="009B752A" w:rsidRDefault="00157FC7" w:rsidP="00184FD0"/>
          <w:p w:rsidR="00157FC7" w:rsidRPr="00246247" w:rsidRDefault="00157FC7" w:rsidP="00184FD0">
            <w:pPr>
              <w:rPr>
                <w:b/>
              </w:rPr>
            </w:pPr>
            <w:r w:rsidRPr="00246247">
              <w:rPr>
                <w:b/>
              </w:rPr>
              <w:t xml:space="preserve">Covenant with Creation: </w:t>
            </w:r>
          </w:p>
          <w:p w:rsidR="00157FC7" w:rsidRPr="009B752A" w:rsidRDefault="00157FC7" w:rsidP="00184FD0">
            <w:r w:rsidRPr="009B752A">
              <w:t>The first reference to covenant in Genesis (6:18) seems to imply that there is a pre-existing covenant that God is going to establish with Noah – a covenant with creation.</w:t>
            </w:r>
          </w:p>
          <w:p w:rsidR="00157FC7" w:rsidRPr="009B752A" w:rsidRDefault="00157FC7" w:rsidP="00184FD0">
            <w:r w:rsidRPr="009B752A">
              <w:t xml:space="preserve">In Gen. 9, God uses language that indicates he is confirming a previous covenant with all creation: humanity v.9; creatures v.10; and the earth v.13. As created beings we are in a pre-existing relationship, created by him in Gen. 1, and formed </w:t>
            </w:r>
            <w:r w:rsidRPr="00246247">
              <w:rPr>
                <w:i/>
              </w:rPr>
              <w:t>by</w:t>
            </w:r>
            <w:r w:rsidRPr="009B752A">
              <w:t xml:space="preserve"> God </w:t>
            </w:r>
            <w:r w:rsidRPr="00246247">
              <w:rPr>
                <w:i/>
              </w:rPr>
              <w:t>for</w:t>
            </w:r>
            <w:r w:rsidRPr="009B752A">
              <w:t xml:space="preserve"> right relationship with him. We are not our own!  The covenant with Noah establishes God’s promise of salvation for the whole creation.</w:t>
            </w:r>
          </w:p>
          <w:p w:rsidR="00157FC7" w:rsidRPr="009B752A" w:rsidRDefault="00157FC7" w:rsidP="00184FD0"/>
          <w:p w:rsidR="00157FC7" w:rsidRPr="00246247" w:rsidRDefault="00157FC7" w:rsidP="00184FD0">
            <w:pPr>
              <w:rPr>
                <w:b/>
              </w:rPr>
            </w:pPr>
            <w:r w:rsidRPr="00246247">
              <w:rPr>
                <w:b/>
              </w:rPr>
              <w:t>Covenant with Abram:</w:t>
            </w:r>
          </w:p>
          <w:p w:rsidR="00157FC7" w:rsidRPr="009B752A" w:rsidRDefault="00157FC7" w:rsidP="00184FD0">
            <w:r w:rsidRPr="009B752A">
              <w:t>Making a covenant (actually ‘cutting’ a covenant in Hebrew) creates the relationship. Abram already had a relationship with God and in the cutting of the covenant God spelled out the promises that went along with that relationship – the covenant is being confirmed. God is assuring Abram that he will fulfill his promises, and guaranteeing that the covenant will continue. The covenant with Abram establishes God’s promise of salvation for all people.</w:t>
            </w:r>
          </w:p>
          <w:p w:rsidR="00157FC7" w:rsidRPr="009B752A" w:rsidRDefault="00157FC7" w:rsidP="00184FD0"/>
        </w:tc>
      </w:tr>
    </w:tbl>
    <w:p w:rsidR="00157FC7" w:rsidRPr="009B752A" w:rsidRDefault="00157FC7" w:rsidP="00184FD0"/>
    <w:p w:rsidR="00157FC7" w:rsidRPr="00E469CC" w:rsidRDefault="00157FC7" w:rsidP="00184FD0">
      <w:pPr>
        <w:tabs>
          <w:tab w:val="left" w:pos="0"/>
        </w:tabs>
      </w:pPr>
    </w:p>
    <w:p w:rsidR="00A906DD" w:rsidRDefault="00A906DD" w:rsidP="00184FD0">
      <w:pPr>
        <w:tabs>
          <w:tab w:val="left" w:pos="0"/>
        </w:tabs>
      </w:pPr>
    </w:p>
    <w:sectPr w:rsidR="00A906DD" w:rsidSect="00236210">
      <w:pgSz w:w="12240" w:h="15840"/>
      <w:pgMar w:top="1170" w:right="99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1105"/>
    <w:multiLevelType w:val="hybridMultilevel"/>
    <w:tmpl w:val="49D6FC5A"/>
    <w:lvl w:ilvl="0" w:tplc="EB3A973A">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91786"/>
    <w:multiLevelType w:val="hybridMultilevel"/>
    <w:tmpl w:val="B784B7F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FC82653"/>
    <w:multiLevelType w:val="hybridMultilevel"/>
    <w:tmpl w:val="1122C4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5516F19"/>
    <w:multiLevelType w:val="hybridMultilevel"/>
    <w:tmpl w:val="BDA60078"/>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1B605DCC"/>
    <w:multiLevelType w:val="hybridMultilevel"/>
    <w:tmpl w:val="60FE7FB4"/>
    <w:lvl w:ilvl="0" w:tplc="A87629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D0331"/>
    <w:multiLevelType w:val="hybridMultilevel"/>
    <w:tmpl w:val="408A6C7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27593E94"/>
    <w:multiLevelType w:val="hybridMultilevel"/>
    <w:tmpl w:val="F9E6B6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B231775"/>
    <w:multiLevelType w:val="hybridMultilevel"/>
    <w:tmpl w:val="5418A05E"/>
    <w:lvl w:ilvl="0" w:tplc="A87629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403F42"/>
    <w:multiLevelType w:val="hybridMultilevel"/>
    <w:tmpl w:val="BDA60078"/>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2C4350C1"/>
    <w:multiLevelType w:val="hybridMultilevel"/>
    <w:tmpl w:val="FBC8DB4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31456068"/>
    <w:multiLevelType w:val="hybridMultilevel"/>
    <w:tmpl w:val="BE22D30C"/>
    <w:lvl w:ilvl="0" w:tplc="00010409">
      <w:start w:val="1"/>
      <w:numFmt w:val="bullet"/>
      <w:lvlText w:val=""/>
      <w:lvlJc w:val="left"/>
      <w:pPr>
        <w:tabs>
          <w:tab w:val="num" w:pos="720"/>
        </w:tabs>
        <w:ind w:left="720" w:hanging="360"/>
      </w:pPr>
      <w:rPr>
        <w:rFonts w:ascii="Symbol" w:hAnsi="Symbol" w:hint="default"/>
      </w:rPr>
    </w:lvl>
    <w:lvl w:ilvl="1" w:tplc="000F0409">
      <w:start w:val="1"/>
      <w:numFmt w:val="decimal"/>
      <w:lvlText w:val="%2."/>
      <w:lvlJc w:val="left"/>
      <w:pPr>
        <w:tabs>
          <w:tab w:val="num" w:pos="1440"/>
        </w:tabs>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322E5B3B"/>
    <w:multiLevelType w:val="hybridMultilevel"/>
    <w:tmpl w:val="3FF4C1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32FF2D60"/>
    <w:multiLevelType w:val="hybridMultilevel"/>
    <w:tmpl w:val="6D12AE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4A96AB7"/>
    <w:multiLevelType w:val="hybridMultilevel"/>
    <w:tmpl w:val="EA0A4702"/>
    <w:lvl w:ilvl="0" w:tplc="B13C9C38">
      <w:start w:val="1"/>
      <w:numFmt w:val="decimal"/>
      <w:lvlText w:val="%1."/>
      <w:lvlJc w:val="left"/>
      <w:pPr>
        <w:tabs>
          <w:tab w:val="num" w:pos="0"/>
        </w:tabs>
        <w:ind w:left="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14">
    <w:nsid w:val="3E4930AC"/>
    <w:multiLevelType w:val="hybridMultilevel"/>
    <w:tmpl w:val="15A4A9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0EE265C"/>
    <w:multiLevelType w:val="hybridMultilevel"/>
    <w:tmpl w:val="63E83208"/>
    <w:lvl w:ilvl="0" w:tplc="000F0409">
      <w:start w:val="1"/>
      <w:numFmt w:val="decimal"/>
      <w:lvlText w:val="%1."/>
      <w:lvlJc w:val="left"/>
      <w:pPr>
        <w:tabs>
          <w:tab w:val="num" w:pos="630"/>
        </w:tabs>
        <w:ind w:left="63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4193535F"/>
    <w:multiLevelType w:val="hybridMultilevel"/>
    <w:tmpl w:val="0058AA6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nsid w:val="42C84191"/>
    <w:multiLevelType w:val="hybridMultilevel"/>
    <w:tmpl w:val="969A1D0A"/>
    <w:lvl w:ilvl="0" w:tplc="A99887BC">
      <w:start w:val="1"/>
      <w:numFmt w:val="decimal"/>
      <w:lvlText w:val="%1."/>
      <w:lvlJc w:val="left"/>
      <w:pPr>
        <w:tabs>
          <w:tab w:val="num" w:pos="-270"/>
        </w:tabs>
        <w:ind w:left="-270" w:hanging="360"/>
      </w:pPr>
      <w:rPr>
        <w:rFonts w:hint="default"/>
      </w:rPr>
    </w:lvl>
    <w:lvl w:ilvl="1" w:tplc="C1AA51CE">
      <w:start w:val="1"/>
      <w:numFmt w:val="decimal"/>
      <w:lvlText w:val="%2﷒"/>
      <w:lvlJc w:val="left"/>
      <w:pPr>
        <w:tabs>
          <w:tab w:val="num" w:pos="450"/>
        </w:tabs>
        <w:ind w:left="450" w:hanging="360"/>
      </w:pPr>
      <w:rPr>
        <w:rFonts w:hint="default"/>
      </w:rPr>
    </w:lvl>
    <w:lvl w:ilvl="2" w:tplc="001B0409" w:tentative="1">
      <w:start w:val="1"/>
      <w:numFmt w:val="lowerRoman"/>
      <w:lvlText w:val="%3."/>
      <w:lvlJc w:val="right"/>
      <w:pPr>
        <w:tabs>
          <w:tab w:val="num" w:pos="1170"/>
        </w:tabs>
        <w:ind w:left="1170" w:hanging="180"/>
      </w:pPr>
    </w:lvl>
    <w:lvl w:ilvl="3" w:tplc="000F0409" w:tentative="1">
      <w:start w:val="1"/>
      <w:numFmt w:val="decimal"/>
      <w:lvlText w:val="%4."/>
      <w:lvlJc w:val="left"/>
      <w:pPr>
        <w:tabs>
          <w:tab w:val="num" w:pos="1890"/>
        </w:tabs>
        <w:ind w:left="1890" w:hanging="360"/>
      </w:pPr>
    </w:lvl>
    <w:lvl w:ilvl="4" w:tplc="00190409" w:tentative="1">
      <w:start w:val="1"/>
      <w:numFmt w:val="lowerLetter"/>
      <w:lvlText w:val="%5."/>
      <w:lvlJc w:val="left"/>
      <w:pPr>
        <w:tabs>
          <w:tab w:val="num" w:pos="2610"/>
        </w:tabs>
        <w:ind w:left="2610" w:hanging="360"/>
      </w:pPr>
    </w:lvl>
    <w:lvl w:ilvl="5" w:tplc="001B0409" w:tentative="1">
      <w:start w:val="1"/>
      <w:numFmt w:val="lowerRoman"/>
      <w:lvlText w:val="%6."/>
      <w:lvlJc w:val="right"/>
      <w:pPr>
        <w:tabs>
          <w:tab w:val="num" w:pos="3330"/>
        </w:tabs>
        <w:ind w:left="3330" w:hanging="180"/>
      </w:pPr>
    </w:lvl>
    <w:lvl w:ilvl="6" w:tplc="000F0409" w:tentative="1">
      <w:start w:val="1"/>
      <w:numFmt w:val="decimal"/>
      <w:lvlText w:val="%7."/>
      <w:lvlJc w:val="left"/>
      <w:pPr>
        <w:tabs>
          <w:tab w:val="num" w:pos="4050"/>
        </w:tabs>
        <w:ind w:left="4050" w:hanging="360"/>
      </w:pPr>
    </w:lvl>
    <w:lvl w:ilvl="7" w:tplc="00190409" w:tentative="1">
      <w:start w:val="1"/>
      <w:numFmt w:val="lowerLetter"/>
      <w:lvlText w:val="%8."/>
      <w:lvlJc w:val="left"/>
      <w:pPr>
        <w:tabs>
          <w:tab w:val="num" w:pos="4770"/>
        </w:tabs>
        <w:ind w:left="4770" w:hanging="360"/>
      </w:pPr>
    </w:lvl>
    <w:lvl w:ilvl="8" w:tplc="001B0409" w:tentative="1">
      <w:start w:val="1"/>
      <w:numFmt w:val="lowerRoman"/>
      <w:lvlText w:val="%9."/>
      <w:lvlJc w:val="right"/>
      <w:pPr>
        <w:tabs>
          <w:tab w:val="num" w:pos="5490"/>
        </w:tabs>
        <w:ind w:left="5490" w:hanging="180"/>
      </w:pPr>
    </w:lvl>
  </w:abstractNum>
  <w:abstractNum w:abstractNumId="18">
    <w:nsid w:val="4852415B"/>
    <w:multiLevelType w:val="hybridMultilevel"/>
    <w:tmpl w:val="14148A46"/>
    <w:lvl w:ilvl="0" w:tplc="EB3A973A">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0B4073"/>
    <w:multiLevelType w:val="hybridMultilevel"/>
    <w:tmpl w:val="29D65604"/>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4D642B56"/>
    <w:multiLevelType w:val="hybridMultilevel"/>
    <w:tmpl w:val="74126E02"/>
    <w:lvl w:ilvl="0" w:tplc="7D90765E">
      <w:start w:val="1"/>
      <w:numFmt w:val="decimal"/>
      <w:lvlText w:val="%1."/>
      <w:lvlJc w:val="left"/>
      <w:pPr>
        <w:tabs>
          <w:tab w:val="num" w:pos="0"/>
        </w:tabs>
        <w:ind w:left="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21">
    <w:nsid w:val="53570690"/>
    <w:multiLevelType w:val="hybridMultilevel"/>
    <w:tmpl w:val="F0A806B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nsid w:val="5C696216"/>
    <w:multiLevelType w:val="hybridMultilevel"/>
    <w:tmpl w:val="781E7FC2"/>
    <w:lvl w:ilvl="0" w:tplc="A87629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DB2C0A"/>
    <w:multiLevelType w:val="hybridMultilevel"/>
    <w:tmpl w:val="383CC5B4"/>
    <w:lvl w:ilvl="0" w:tplc="BDAAD6CA">
      <w:start w:val="1"/>
      <w:numFmt w:val="decimal"/>
      <w:lvlText w:val="%1."/>
      <w:lvlJc w:val="left"/>
      <w:pPr>
        <w:tabs>
          <w:tab w:val="num" w:pos="360"/>
        </w:tabs>
        <w:ind w:left="360" w:hanging="360"/>
      </w:pPr>
      <w:rPr>
        <w:rFonts w:hint="default"/>
      </w:rPr>
    </w:lvl>
    <w:lvl w:ilvl="1" w:tplc="2EAA28A8">
      <w:start w:val="2"/>
      <w:numFmt w:val="decimal"/>
      <w:lvlText w:val="%2."/>
      <w:lvlJc w:val="left"/>
      <w:pPr>
        <w:tabs>
          <w:tab w:val="num" w:pos="720"/>
        </w:tabs>
        <w:ind w:left="720" w:hanging="360"/>
      </w:pPr>
      <w:rPr>
        <w:rFonts w:hint="default"/>
      </w:r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24">
    <w:nsid w:val="614E3A77"/>
    <w:multiLevelType w:val="hybridMultilevel"/>
    <w:tmpl w:val="4FC804CE"/>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6246540E"/>
    <w:multiLevelType w:val="hybridMultilevel"/>
    <w:tmpl w:val="66400246"/>
    <w:lvl w:ilvl="0" w:tplc="11982F0A">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360"/>
        </w:tabs>
        <w:ind w:left="360" w:hanging="360"/>
      </w:pPr>
    </w:lvl>
    <w:lvl w:ilvl="2" w:tplc="001B0409" w:tentative="1">
      <w:start w:val="1"/>
      <w:numFmt w:val="lowerRoman"/>
      <w:lvlText w:val="%3."/>
      <w:lvlJc w:val="right"/>
      <w:pPr>
        <w:tabs>
          <w:tab w:val="num" w:pos="1170"/>
        </w:tabs>
        <w:ind w:left="1170" w:hanging="180"/>
      </w:pPr>
    </w:lvl>
    <w:lvl w:ilvl="3" w:tplc="000F0409" w:tentative="1">
      <w:start w:val="1"/>
      <w:numFmt w:val="decimal"/>
      <w:lvlText w:val="%4."/>
      <w:lvlJc w:val="left"/>
      <w:pPr>
        <w:tabs>
          <w:tab w:val="num" w:pos="1890"/>
        </w:tabs>
        <w:ind w:left="1890" w:hanging="360"/>
      </w:pPr>
    </w:lvl>
    <w:lvl w:ilvl="4" w:tplc="00190409" w:tentative="1">
      <w:start w:val="1"/>
      <w:numFmt w:val="lowerLetter"/>
      <w:lvlText w:val="%5."/>
      <w:lvlJc w:val="left"/>
      <w:pPr>
        <w:tabs>
          <w:tab w:val="num" w:pos="2610"/>
        </w:tabs>
        <w:ind w:left="2610" w:hanging="360"/>
      </w:pPr>
    </w:lvl>
    <w:lvl w:ilvl="5" w:tplc="001B0409" w:tentative="1">
      <w:start w:val="1"/>
      <w:numFmt w:val="lowerRoman"/>
      <w:lvlText w:val="%6."/>
      <w:lvlJc w:val="right"/>
      <w:pPr>
        <w:tabs>
          <w:tab w:val="num" w:pos="3330"/>
        </w:tabs>
        <w:ind w:left="3330" w:hanging="180"/>
      </w:pPr>
    </w:lvl>
    <w:lvl w:ilvl="6" w:tplc="000F0409" w:tentative="1">
      <w:start w:val="1"/>
      <w:numFmt w:val="decimal"/>
      <w:lvlText w:val="%7."/>
      <w:lvlJc w:val="left"/>
      <w:pPr>
        <w:tabs>
          <w:tab w:val="num" w:pos="4050"/>
        </w:tabs>
        <w:ind w:left="4050" w:hanging="360"/>
      </w:pPr>
    </w:lvl>
    <w:lvl w:ilvl="7" w:tplc="00190409" w:tentative="1">
      <w:start w:val="1"/>
      <w:numFmt w:val="lowerLetter"/>
      <w:lvlText w:val="%8."/>
      <w:lvlJc w:val="left"/>
      <w:pPr>
        <w:tabs>
          <w:tab w:val="num" w:pos="4770"/>
        </w:tabs>
        <w:ind w:left="4770" w:hanging="360"/>
      </w:pPr>
    </w:lvl>
    <w:lvl w:ilvl="8" w:tplc="001B0409" w:tentative="1">
      <w:start w:val="1"/>
      <w:numFmt w:val="lowerRoman"/>
      <w:lvlText w:val="%9."/>
      <w:lvlJc w:val="right"/>
      <w:pPr>
        <w:tabs>
          <w:tab w:val="num" w:pos="5490"/>
        </w:tabs>
        <w:ind w:left="5490" w:hanging="180"/>
      </w:pPr>
    </w:lvl>
  </w:abstractNum>
  <w:abstractNum w:abstractNumId="26">
    <w:nsid w:val="62C97904"/>
    <w:multiLevelType w:val="hybridMultilevel"/>
    <w:tmpl w:val="F6780434"/>
    <w:lvl w:ilvl="0" w:tplc="DE34460E">
      <w:start w:val="6"/>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27">
    <w:nsid w:val="636C6D14"/>
    <w:multiLevelType w:val="hybridMultilevel"/>
    <w:tmpl w:val="9FEC8E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6FA138E2"/>
    <w:multiLevelType w:val="hybridMultilevel"/>
    <w:tmpl w:val="CE02C2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727A72DA"/>
    <w:multiLevelType w:val="hybridMultilevel"/>
    <w:tmpl w:val="383CC5B4"/>
    <w:lvl w:ilvl="0" w:tplc="BDAAD6CA">
      <w:start w:val="1"/>
      <w:numFmt w:val="decimal"/>
      <w:lvlText w:val="%1."/>
      <w:lvlJc w:val="left"/>
      <w:pPr>
        <w:tabs>
          <w:tab w:val="num" w:pos="360"/>
        </w:tabs>
        <w:ind w:left="360" w:hanging="360"/>
      </w:pPr>
      <w:rPr>
        <w:rFonts w:hint="default"/>
      </w:rPr>
    </w:lvl>
    <w:lvl w:ilvl="1" w:tplc="2EAA28A8">
      <w:start w:val="2"/>
      <w:numFmt w:val="decimal"/>
      <w:lvlText w:val="%2."/>
      <w:lvlJc w:val="left"/>
      <w:pPr>
        <w:tabs>
          <w:tab w:val="num" w:pos="720"/>
        </w:tabs>
        <w:ind w:left="720" w:hanging="360"/>
      </w:pPr>
      <w:rPr>
        <w:rFonts w:hint="default"/>
      </w:r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30">
    <w:nsid w:val="7DC94CAB"/>
    <w:multiLevelType w:val="hybridMultilevel"/>
    <w:tmpl w:val="06FE8728"/>
    <w:lvl w:ilvl="0" w:tplc="5966FD5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549E7"/>
    <w:multiLevelType w:val="hybridMultilevel"/>
    <w:tmpl w:val="8B7235A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10"/>
  </w:num>
  <w:num w:numId="4">
    <w:abstractNumId w:val="11"/>
  </w:num>
  <w:num w:numId="5">
    <w:abstractNumId w:val="14"/>
  </w:num>
  <w:num w:numId="6">
    <w:abstractNumId w:val="12"/>
  </w:num>
  <w:num w:numId="7">
    <w:abstractNumId w:val="5"/>
  </w:num>
  <w:num w:numId="8">
    <w:abstractNumId w:val="27"/>
  </w:num>
  <w:num w:numId="9">
    <w:abstractNumId w:val="2"/>
  </w:num>
  <w:num w:numId="10">
    <w:abstractNumId w:val="15"/>
  </w:num>
  <w:num w:numId="11">
    <w:abstractNumId w:val="21"/>
  </w:num>
  <w:num w:numId="12">
    <w:abstractNumId w:val="24"/>
  </w:num>
  <w:num w:numId="13">
    <w:abstractNumId w:val="1"/>
  </w:num>
  <w:num w:numId="14">
    <w:abstractNumId w:val="16"/>
  </w:num>
  <w:num w:numId="15">
    <w:abstractNumId w:val="8"/>
  </w:num>
  <w:num w:numId="16">
    <w:abstractNumId w:val="20"/>
  </w:num>
  <w:num w:numId="17">
    <w:abstractNumId w:val="28"/>
  </w:num>
  <w:num w:numId="18">
    <w:abstractNumId w:val="26"/>
  </w:num>
  <w:num w:numId="19">
    <w:abstractNumId w:val="13"/>
  </w:num>
  <w:num w:numId="20">
    <w:abstractNumId w:val="6"/>
  </w:num>
  <w:num w:numId="21">
    <w:abstractNumId w:val="29"/>
  </w:num>
  <w:num w:numId="22">
    <w:abstractNumId w:val="17"/>
  </w:num>
  <w:num w:numId="23">
    <w:abstractNumId w:val="25"/>
  </w:num>
  <w:num w:numId="24">
    <w:abstractNumId w:val="31"/>
  </w:num>
  <w:num w:numId="25">
    <w:abstractNumId w:val="3"/>
  </w:num>
  <w:num w:numId="26">
    <w:abstractNumId w:val="23"/>
  </w:num>
  <w:num w:numId="27">
    <w:abstractNumId w:val="30"/>
  </w:num>
  <w:num w:numId="28">
    <w:abstractNumId w:val="4"/>
  </w:num>
  <w:num w:numId="29">
    <w:abstractNumId w:val="7"/>
  </w:num>
  <w:num w:numId="30">
    <w:abstractNumId w:val="22"/>
  </w:num>
  <w:num w:numId="31">
    <w:abstractNumId w:val="0"/>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57FC7"/>
    <w:rsid w:val="000A3883"/>
    <w:rsid w:val="00157FC7"/>
    <w:rsid w:val="00184FD0"/>
    <w:rsid w:val="00236210"/>
    <w:rsid w:val="006A6F9B"/>
    <w:rsid w:val="006E0647"/>
    <w:rsid w:val="008E0017"/>
    <w:rsid w:val="00A906DD"/>
    <w:rsid w:val="00EE1720"/>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Normal (Web)" w:uiPriority="99"/>
  </w:latentStyles>
  <w:style w:type="paragraph" w:default="1" w:styleId="Normal">
    <w:name w:val="Normal"/>
    <w:qFormat/>
    <w:rsid w:val="00157FC7"/>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157FC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57FC7"/>
    <w:pPr>
      <w:spacing w:beforeLines="1" w:afterLines="1"/>
    </w:pPr>
    <w:rPr>
      <w:rFonts w:ascii="Times" w:eastAsia="Cambria" w:hAnsi="Times"/>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27</Pages>
  <Words>2458</Words>
  <Characters>14015</Characters>
  <Application>Microsoft Macintosh Word</Application>
  <DocSecurity>0</DocSecurity>
  <Lines>116</Lines>
  <Paragraphs>28</Paragraphs>
  <ScaleCrop>false</ScaleCrop>
  <LinksUpToDate>false</LinksUpToDate>
  <CharactersWithSpaces>17211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Love</dc:creator>
  <cp:keywords/>
  <cp:lastModifiedBy>Penny Love</cp:lastModifiedBy>
  <cp:revision>7</cp:revision>
  <dcterms:created xsi:type="dcterms:W3CDTF">2015-09-10T20:26:00Z</dcterms:created>
  <dcterms:modified xsi:type="dcterms:W3CDTF">2015-09-10T20:43:00Z</dcterms:modified>
</cp:coreProperties>
</file>